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CC53E" w14:textId="77777777" w:rsidR="00BC18A2" w:rsidRPr="00154621" w:rsidRDefault="00BC18A2" w:rsidP="00154621">
      <w:pPr>
        <w:spacing w:after="0" w:line="240" w:lineRule="auto"/>
        <w:jc w:val="center"/>
        <w:rPr>
          <w:rFonts w:ascii="Verdana" w:hAnsi="Verdana" w:cs="Times New Roman"/>
          <w:sz w:val="24"/>
          <w:szCs w:val="24"/>
        </w:rPr>
      </w:pPr>
    </w:p>
    <w:p w14:paraId="4D57AB8C" w14:textId="77777777" w:rsidR="00BC18A2" w:rsidRPr="00154621" w:rsidRDefault="00BC18A2" w:rsidP="00154621">
      <w:pPr>
        <w:spacing w:after="0" w:line="240" w:lineRule="auto"/>
        <w:jc w:val="center"/>
        <w:rPr>
          <w:rFonts w:ascii="Verdana" w:hAnsi="Verdana" w:cs="Times New Roman"/>
          <w:sz w:val="24"/>
          <w:szCs w:val="24"/>
        </w:rPr>
      </w:pPr>
    </w:p>
    <w:p w14:paraId="375CF366" w14:textId="739B73AA" w:rsidR="00BC18A2" w:rsidRPr="00154621" w:rsidRDefault="00BC18A2" w:rsidP="00154621">
      <w:pPr>
        <w:spacing w:after="0" w:line="240" w:lineRule="auto"/>
        <w:jc w:val="center"/>
        <w:rPr>
          <w:rFonts w:ascii="Verdana" w:hAnsi="Verdana" w:cs="Times New Roman"/>
          <w:sz w:val="24"/>
          <w:szCs w:val="24"/>
        </w:rPr>
      </w:pPr>
    </w:p>
    <w:p w14:paraId="2DB13DAA" w14:textId="77777777" w:rsidR="00E25010" w:rsidRPr="00154621" w:rsidRDefault="00E25010" w:rsidP="00154621">
      <w:pPr>
        <w:spacing w:after="0" w:line="240" w:lineRule="auto"/>
        <w:jc w:val="center"/>
        <w:rPr>
          <w:rFonts w:ascii="Verdana" w:hAnsi="Verdana" w:cs="Times New Roman"/>
          <w:sz w:val="24"/>
          <w:szCs w:val="24"/>
        </w:rPr>
      </w:pPr>
    </w:p>
    <w:p w14:paraId="7AAB7314" w14:textId="77777777" w:rsidR="00B62CFD" w:rsidRPr="00154621" w:rsidRDefault="00B62CFD" w:rsidP="00154621">
      <w:pPr>
        <w:spacing w:after="120" w:line="240" w:lineRule="auto"/>
        <w:jc w:val="center"/>
        <w:rPr>
          <w:rFonts w:ascii="Verdana" w:hAnsi="Verdana" w:cs="Times New Roman"/>
          <w:sz w:val="24"/>
          <w:szCs w:val="24"/>
        </w:rPr>
      </w:pPr>
    </w:p>
    <w:p w14:paraId="0EFF96CA" w14:textId="09480475" w:rsidR="000117BB" w:rsidRDefault="000117BB" w:rsidP="000117BB">
      <w:pPr>
        <w:spacing w:after="120" w:line="240" w:lineRule="auto"/>
        <w:jc w:val="center"/>
        <w:rPr>
          <w:rFonts w:ascii="Verdana" w:hAnsi="Verdana" w:cs="Arial"/>
          <w:b/>
          <w:caps/>
          <w:sz w:val="28"/>
          <w:szCs w:val="28"/>
        </w:rPr>
      </w:pPr>
      <w:r>
        <w:rPr>
          <w:rFonts w:ascii="Verdana" w:hAnsi="Verdana" w:cs="Arial"/>
          <w:b/>
          <w:caps/>
          <w:sz w:val="28"/>
          <w:szCs w:val="28"/>
        </w:rPr>
        <w:t>Magasinier.ère</w:t>
      </w:r>
    </w:p>
    <w:p w14:paraId="2ADFC38A" w14:textId="141894BD" w:rsidR="000117BB" w:rsidRDefault="000117BB" w:rsidP="000117BB">
      <w:pPr>
        <w:spacing w:after="120" w:line="240" w:lineRule="auto"/>
        <w:jc w:val="center"/>
        <w:rPr>
          <w:rFonts w:ascii="Verdana" w:hAnsi="Verdana" w:cs="Arial"/>
          <w:b/>
          <w:sz w:val="28"/>
          <w:szCs w:val="28"/>
        </w:rPr>
      </w:pPr>
      <w:r>
        <w:rPr>
          <w:rFonts w:ascii="Verdana" w:hAnsi="Verdana" w:cs="Arial"/>
          <w:b/>
          <w:caps/>
          <w:sz w:val="28"/>
          <w:szCs w:val="28"/>
        </w:rPr>
        <w:t>A</w:t>
      </w:r>
      <w:r>
        <w:rPr>
          <w:rFonts w:ascii="Verdana" w:hAnsi="Verdana" w:cs="Arial"/>
          <w:b/>
          <w:sz w:val="28"/>
          <w:szCs w:val="28"/>
        </w:rPr>
        <w:t>u Département de l’Accueil des publics et communication des documents</w:t>
      </w:r>
      <w:r w:rsidR="008E1B23">
        <w:rPr>
          <w:rFonts w:ascii="Verdana" w:hAnsi="Verdana" w:cs="Arial"/>
          <w:b/>
          <w:sz w:val="28"/>
          <w:szCs w:val="28"/>
        </w:rPr>
        <w:t xml:space="preserve"> </w:t>
      </w:r>
    </w:p>
    <w:p w14:paraId="0E0EC319" w14:textId="3D086273" w:rsidR="00825CC5" w:rsidRPr="000117BB" w:rsidRDefault="00825CC5" w:rsidP="000117BB">
      <w:pPr>
        <w:spacing w:after="120" w:line="240" w:lineRule="auto"/>
        <w:jc w:val="center"/>
        <w:rPr>
          <w:rFonts w:ascii="Verdana" w:hAnsi="Verdana" w:cs="Arial"/>
          <w:b/>
          <w:sz w:val="28"/>
          <w:szCs w:val="28"/>
        </w:rPr>
      </w:pPr>
      <w:r>
        <w:rPr>
          <w:rFonts w:ascii="Verdana" w:hAnsi="Verdana" w:cs="Arial"/>
          <w:b/>
          <w:sz w:val="28"/>
          <w:szCs w:val="28"/>
        </w:rPr>
        <w:t>CDD 1</w:t>
      </w:r>
      <w:r w:rsidRPr="00825CC5">
        <w:rPr>
          <w:rFonts w:ascii="Verdana" w:hAnsi="Verdana" w:cs="Arial"/>
          <w:b/>
          <w:sz w:val="28"/>
          <w:szCs w:val="28"/>
          <w:vertAlign w:val="superscript"/>
        </w:rPr>
        <w:t>er</w:t>
      </w:r>
      <w:r>
        <w:rPr>
          <w:rFonts w:ascii="Verdana" w:hAnsi="Verdana" w:cs="Arial"/>
          <w:b/>
          <w:sz w:val="28"/>
          <w:szCs w:val="28"/>
        </w:rPr>
        <w:t xml:space="preserve"> septembre 2026 au 31 août 2027</w:t>
      </w:r>
    </w:p>
    <w:p w14:paraId="14FA1446" w14:textId="77777777" w:rsidR="00BA4C00" w:rsidRDefault="00BA4C00" w:rsidP="00BA4C00">
      <w:pPr>
        <w:spacing w:after="0" w:line="240" w:lineRule="auto"/>
        <w:rPr>
          <w:rFonts w:cs="Times New Roman"/>
          <w:szCs w:val="20"/>
        </w:rPr>
      </w:pPr>
    </w:p>
    <w:p w14:paraId="6C05B465" w14:textId="78A59F18" w:rsidR="00636044" w:rsidRDefault="002C3F94" w:rsidP="00E25010">
      <w:pPr>
        <w:spacing w:after="0" w:line="240" w:lineRule="auto"/>
        <w:jc w:val="both"/>
        <w:rPr>
          <w:rFonts w:ascii="Verdana" w:hAnsi="Verdana" w:cs="Times New Roman"/>
          <w:b/>
          <w:color w:val="009FAE"/>
          <w:sz w:val="20"/>
          <w:szCs w:val="20"/>
        </w:rPr>
      </w:pPr>
      <w:bookmarkStart w:id="0" w:name="_Hlk95136091"/>
      <w:r w:rsidRPr="003F3CFD">
        <w:rPr>
          <w:rFonts w:ascii="Verdana" w:hAnsi="Verdana" w:cs="Times New Roman"/>
          <w:b/>
          <w:color w:val="009FAE"/>
          <w:sz w:val="20"/>
          <w:szCs w:val="20"/>
        </w:rPr>
        <w:t>Contexte </w:t>
      </w:r>
    </w:p>
    <w:p w14:paraId="31E678CF" w14:textId="77777777" w:rsidR="002C3F94" w:rsidRDefault="002C3F94" w:rsidP="00E25010">
      <w:pPr>
        <w:spacing w:after="0" w:line="240" w:lineRule="auto"/>
        <w:jc w:val="both"/>
        <w:rPr>
          <w:rFonts w:ascii="Verdana" w:hAnsi="Verdana" w:cs="Times New Roman"/>
          <w:sz w:val="20"/>
          <w:szCs w:val="20"/>
        </w:rPr>
      </w:pPr>
    </w:p>
    <w:p w14:paraId="0F61B64E" w14:textId="44218520" w:rsidR="00BA4C00" w:rsidRPr="001B11F0" w:rsidRDefault="00BA4C00" w:rsidP="00BA4C00">
      <w:pPr>
        <w:spacing w:after="0" w:line="240" w:lineRule="auto"/>
        <w:jc w:val="both"/>
        <w:rPr>
          <w:rFonts w:ascii="Verdana" w:hAnsi="Verdana"/>
          <w:sz w:val="20"/>
          <w:szCs w:val="20"/>
        </w:rPr>
      </w:pPr>
      <w:r w:rsidRPr="001B11F0">
        <w:rPr>
          <w:rFonts w:ascii="Verdana" w:hAnsi="Verdana"/>
          <w:sz w:val="20"/>
          <w:szCs w:val="20"/>
        </w:rPr>
        <w:t xml:space="preserve">Héritière de la Bibliothèque de l’Université de Paris ouverte en 1770 et bibliothèque interuniversitaire régie par une convention entre les universités de Paris 1 Panthéon-Sorbonne et Paris 3 Sorbonne Nouvelle, la Bibliothèque interuniversitaire de la Sorbonne (BIS) est rattachée pour sa gestion à l’Université de Paris 1 Panthéon-Sorbonne. Dotée d’un budget de 3,9 millions d’euros et d’un effectif de 128 agents titulaires renforcés par des </w:t>
      </w:r>
      <w:proofErr w:type="spellStart"/>
      <w:r w:rsidRPr="001B11F0">
        <w:rPr>
          <w:rFonts w:ascii="Verdana" w:hAnsi="Verdana"/>
          <w:sz w:val="20"/>
          <w:szCs w:val="20"/>
        </w:rPr>
        <w:t>contractuel·le·s</w:t>
      </w:r>
      <w:proofErr w:type="spellEnd"/>
      <w:r w:rsidR="009200C8">
        <w:rPr>
          <w:rFonts w:ascii="Verdana" w:hAnsi="Verdana"/>
          <w:sz w:val="20"/>
          <w:szCs w:val="20"/>
        </w:rPr>
        <w:t xml:space="preserve"> et mentors étudiants</w:t>
      </w:r>
      <w:r w:rsidRPr="001B11F0">
        <w:rPr>
          <w:rFonts w:ascii="Verdana" w:hAnsi="Verdana"/>
          <w:sz w:val="20"/>
          <w:szCs w:val="20"/>
        </w:rPr>
        <w:t>, elle conserve dans ses collections et propose à ses lecteurs environ 2 millions de documents, dont 17 750 titres de périodiques et 3 500 manuscrits. La bibliothèque de l’institut de géographie lui est rattachée.</w:t>
      </w:r>
    </w:p>
    <w:p w14:paraId="329B7C0C" w14:textId="77777777" w:rsidR="00BA4C00" w:rsidRPr="001B11F0" w:rsidRDefault="00BA4C00" w:rsidP="00BA4C00">
      <w:pPr>
        <w:spacing w:after="0" w:line="240" w:lineRule="auto"/>
        <w:jc w:val="both"/>
        <w:rPr>
          <w:rFonts w:ascii="Verdana" w:hAnsi="Verdana"/>
          <w:sz w:val="20"/>
          <w:szCs w:val="20"/>
        </w:rPr>
      </w:pPr>
    </w:p>
    <w:p w14:paraId="11F29B33" w14:textId="77777777" w:rsidR="00BA4C00" w:rsidRPr="001B11F0" w:rsidRDefault="00BA4C00" w:rsidP="00BA4C00">
      <w:pPr>
        <w:spacing w:after="0" w:line="240" w:lineRule="auto"/>
        <w:jc w:val="both"/>
        <w:rPr>
          <w:rFonts w:ascii="Verdana" w:hAnsi="Verdana"/>
          <w:sz w:val="20"/>
          <w:szCs w:val="20"/>
        </w:rPr>
      </w:pPr>
      <w:r w:rsidRPr="001B11F0">
        <w:rPr>
          <w:rFonts w:ascii="Verdana" w:hAnsi="Verdana"/>
          <w:sz w:val="20"/>
          <w:szCs w:val="20"/>
        </w:rPr>
        <w:t xml:space="preserve">La BIS se compose de deux sites ; la bibliothèque de la Sorbonne (17 rue de la Sorbonne, 75005 PARIS) et la bibliothèque de géographie (191 rue Saint Jacques, 75005 PARIS). </w:t>
      </w:r>
    </w:p>
    <w:p w14:paraId="2338A7E8" w14:textId="77777777" w:rsidR="00BA4C00" w:rsidRPr="001B11F0" w:rsidRDefault="00BA4C00" w:rsidP="00BA4C00">
      <w:pPr>
        <w:spacing w:after="0" w:line="240" w:lineRule="auto"/>
        <w:jc w:val="both"/>
        <w:rPr>
          <w:rFonts w:ascii="Verdana" w:hAnsi="Verdana"/>
          <w:sz w:val="20"/>
          <w:szCs w:val="20"/>
        </w:rPr>
      </w:pPr>
    </w:p>
    <w:p w14:paraId="4F8E217C" w14:textId="77777777" w:rsidR="00BA4C00" w:rsidRPr="001B11F0" w:rsidRDefault="00BA4C00" w:rsidP="00BA4C00">
      <w:pPr>
        <w:spacing w:after="0" w:line="240" w:lineRule="auto"/>
        <w:jc w:val="both"/>
        <w:rPr>
          <w:rFonts w:ascii="Verdana" w:hAnsi="Verdana"/>
          <w:sz w:val="20"/>
          <w:szCs w:val="20"/>
        </w:rPr>
      </w:pPr>
      <w:r w:rsidRPr="001B11F0">
        <w:rPr>
          <w:rFonts w:ascii="Verdana" w:hAnsi="Verdana"/>
          <w:sz w:val="20"/>
          <w:szCs w:val="20"/>
        </w:rPr>
        <w:t xml:space="preserve">La </w:t>
      </w:r>
      <w:r w:rsidRPr="00C877BD">
        <w:rPr>
          <w:rStyle w:val="Accentuation"/>
          <w:rFonts w:ascii="Verdana" w:hAnsi="Verdana"/>
          <w:i w:val="0"/>
          <w:sz w:val="20"/>
          <w:szCs w:val="20"/>
        </w:rPr>
        <w:t>BIS</w:t>
      </w:r>
      <w:r w:rsidRPr="001B11F0">
        <w:rPr>
          <w:rStyle w:val="Accentuation"/>
          <w:rFonts w:ascii="Verdana" w:hAnsi="Verdana"/>
          <w:sz w:val="20"/>
          <w:szCs w:val="20"/>
        </w:rPr>
        <w:t xml:space="preserve"> </w:t>
      </w:r>
      <w:r w:rsidRPr="001B11F0">
        <w:rPr>
          <w:rFonts w:ascii="Verdana" w:hAnsi="Verdana"/>
          <w:sz w:val="20"/>
          <w:szCs w:val="20"/>
        </w:rPr>
        <w:t>a pour disciplines d’excellence la littérature, l’histoire, les sciences de l’Antiquité, la philosophie et la géographie. Dans le cadre du GIS CollEx, elle est bibliothèque délégataire pour ces quatre dernières disciplines. Les collections de la BIS et celles de la bibliothèque de géographie ont par ailleurs été labellisées en décembre 2017. La BIS est depuis lors très fortement impliquée dans le développement de réseaux et de projets au croisement de la recherche et de la documentation. Elle a célébré en 2020 son 250</w:t>
      </w:r>
      <w:r w:rsidRPr="001B11F0">
        <w:rPr>
          <w:rFonts w:ascii="Verdana" w:hAnsi="Verdana"/>
          <w:sz w:val="20"/>
          <w:szCs w:val="20"/>
          <w:vertAlign w:val="superscript"/>
        </w:rPr>
        <w:t>e</w:t>
      </w:r>
      <w:r w:rsidRPr="001B11F0">
        <w:rPr>
          <w:rFonts w:ascii="Verdana" w:hAnsi="Verdana"/>
          <w:sz w:val="20"/>
          <w:szCs w:val="20"/>
        </w:rPr>
        <w:t> anniversaire et développe une politique ambitieuse de valorisation de ses collections et d’animation culturelle et scientifique.</w:t>
      </w:r>
    </w:p>
    <w:p w14:paraId="55AB0AE2" w14:textId="70DB5EFA" w:rsidR="006B77D5" w:rsidRDefault="006B77D5" w:rsidP="00E25010">
      <w:pPr>
        <w:spacing w:after="0" w:line="240" w:lineRule="auto"/>
        <w:jc w:val="both"/>
        <w:rPr>
          <w:rFonts w:ascii="Verdana" w:hAnsi="Verdana" w:cs="Times New Roman"/>
          <w:sz w:val="20"/>
          <w:szCs w:val="20"/>
        </w:rPr>
      </w:pPr>
    </w:p>
    <w:p w14:paraId="2AD7A305" w14:textId="77777777" w:rsidR="00C877BD" w:rsidRDefault="00C877BD" w:rsidP="00E25010">
      <w:pPr>
        <w:spacing w:after="0" w:line="240" w:lineRule="auto"/>
        <w:jc w:val="both"/>
        <w:rPr>
          <w:rFonts w:ascii="Verdana" w:hAnsi="Verdana" w:cs="Times New Roman"/>
          <w:sz w:val="20"/>
          <w:szCs w:val="20"/>
        </w:rPr>
      </w:pPr>
    </w:p>
    <w:bookmarkEnd w:id="0"/>
    <w:p w14:paraId="1DCD5A8B" w14:textId="48473E9C" w:rsidR="00C31A2D" w:rsidRDefault="00C31A2D" w:rsidP="00E25010">
      <w:pPr>
        <w:spacing w:after="0" w:line="240" w:lineRule="auto"/>
        <w:jc w:val="both"/>
        <w:rPr>
          <w:rFonts w:ascii="Verdana" w:hAnsi="Verdana" w:cs="Times New Roman"/>
          <w:b/>
          <w:color w:val="009FAE"/>
          <w:sz w:val="20"/>
          <w:szCs w:val="20"/>
        </w:rPr>
      </w:pPr>
      <w:r w:rsidRPr="0013763C">
        <w:rPr>
          <w:rFonts w:ascii="Verdana" w:hAnsi="Verdana" w:cs="Times New Roman"/>
          <w:b/>
          <w:color w:val="009FAE"/>
          <w:sz w:val="20"/>
          <w:szCs w:val="20"/>
        </w:rPr>
        <w:t>Missions</w:t>
      </w:r>
      <w:r w:rsidR="006C72F8">
        <w:rPr>
          <w:rFonts w:ascii="Verdana" w:hAnsi="Verdana" w:cs="Times New Roman"/>
          <w:b/>
          <w:color w:val="009FAE"/>
          <w:sz w:val="20"/>
          <w:szCs w:val="20"/>
        </w:rPr>
        <w:t xml:space="preserve"> du département</w:t>
      </w:r>
      <w:r w:rsidR="004D00DE">
        <w:rPr>
          <w:rFonts w:ascii="Verdana" w:hAnsi="Verdana" w:cs="Times New Roman"/>
          <w:b/>
          <w:color w:val="009FAE"/>
          <w:sz w:val="20"/>
          <w:szCs w:val="20"/>
        </w:rPr>
        <w:t> :</w:t>
      </w:r>
    </w:p>
    <w:p w14:paraId="6A174330" w14:textId="77777777" w:rsidR="00D61C0D" w:rsidRDefault="00D61C0D" w:rsidP="00E25010">
      <w:pPr>
        <w:spacing w:after="0" w:line="240" w:lineRule="auto"/>
        <w:jc w:val="both"/>
        <w:rPr>
          <w:rFonts w:ascii="Verdana" w:hAnsi="Verdana" w:cs="Times New Roman"/>
          <w:b/>
          <w:color w:val="009FAE"/>
          <w:sz w:val="20"/>
          <w:szCs w:val="20"/>
        </w:rPr>
      </w:pPr>
    </w:p>
    <w:p w14:paraId="19796739" w14:textId="2631D4EA" w:rsidR="00D61C0D" w:rsidRPr="00BB4E22" w:rsidRDefault="00D61C0D" w:rsidP="00E25010">
      <w:pPr>
        <w:spacing w:after="0" w:line="240" w:lineRule="auto"/>
        <w:jc w:val="both"/>
        <w:rPr>
          <w:rFonts w:ascii="Verdana" w:eastAsia="Times New Roman" w:hAnsi="Verdana" w:cs="Times New Roman"/>
          <w:sz w:val="20"/>
          <w:szCs w:val="20"/>
        </w:rPr>
      </w:pPr>
      <w:r w:rsidRPr="00BB4E22">
        <w:rPr>
          <w:rFonts w:ascii="Verdana" w:eastAsia="Times New Roman" w:hAnsi="Verdana" w:cs="Times New Roman"/>
          <w:sz w:val="20"/>
          <w:szCs w:val="20"/>
        </w:rPr>
        <w:t>Le département de l’accueil des publics et de la communication des documents rassemble 33 agents titulaires (</w:t>
      </w:r>
      <w:r>
        <w:rPr>
          <w:rFonts w:ascii="Verdana" w:eastAsia="Times New Roman" w:hAnsi="Verdana" w:cs="Times New Roman"/>
          <w:sz w:val="20"/>
          <w:szCs w:val="20"/>
        </w:rPr>
        <w:t>3</w:t>
      </w:r>
      <w:r w:rsidRPr="00BB4E22">
        <w:rPr>
          <w:rFonts w:ascii="Verdana" w:eastAsia="Times New Roman" w:hAnsi="Verdana" w:cs="Times New Roman"/>
          <w:sz w:val="20"/>
          <w:szCs w:val="20"/>
        </w:rPr>
        <w:t xml:space="preserve"> agents de catégorie A, </w:t>
      </w:r>
      <w:r w:rsidR="000117BB">
        <w:rPr>
          <w:rFonts w:ascii="Verdana" w:eastAsia="Times New Roman" w:hAnsi="Verdana" w:cs="Times New Roman"/>
          <w:sz w:val="20"/>
          <w:szCs w:val="20"/>
        </w:rPr>
        <w:t>4</w:t>
      </w:r>
      <w:r w:rsidRPr="00BB4E22">
        <w:rPr>
          <w:rFonts w:ascii="Verdana" w:eastAsia="Times New Roman" w:hAnsi="Verdana" w:cs="Times New Roman"/>
          <w:sz w:val="20"/>
          <w:szCs w:val="20"/>
        </w:rPr>
        <w:t xml:space="preserve"> agents de catégorie B, 2</w:t>
      </w:r>
      <w:r w:rsidR="00FF379D">
        <w:rPr>
          <w:rFonts w:ascii="Verdana" w:eastAsia="Times New Roman" w:hAnsi="Verdana" w:cs="Times New Roman"/>
          <w:sz w:val="20"/>
          <w:szCs w:val="20"/>
        </w:rPr>
        <w:t>2</w:t>
      </w:r>
      <w:r w:rsidRPr="00BB4E22">
        <w:rPr>
          <w:rFonts w:ascii="Verdana" w:eastAsia="Times New Roman" w:hAnsi="Verdana" w:cs="Times New Roman"/>
          <w:sz w:val="20"/>
          <w:szCs w:val="20"/>
        </w:rPr>
        <w:t xml:space="preserve"> agents de catégorie C</w:t>
      </w:r>
      <w:r w:rsidR="000C06E6">
        <w:rPr>
          <w:rFonts w:ascii="Verdana" w:eastAsia="Times New Roman" w:hAnsi="Verdana" w:cs="Times New Roman"/>
          <w:sz w:val="20"/>
          <w:szCs w:val="20"/>
        </w:rPr>
        <w:t>)</w:t>
      </w:r>
      <w:r w:rsidRPr="00BB4E22">
        <w:rPr>
          <w:rFonts w:ascii="Verdana" w:eastAsia="Times New Roman" w:hAnsi="Verdana" w:cs="Times New Roman"/>
          <w:sz w:val="20"/>
          <w:szCs w:val="20"/>
        </w:rPr>
        <w:t xml:space="preserve"> auxquels s’ajoutent des </w:t>
      </w:r>
      <w:r>
        <w:rPr>
          <w:rFonts w:ascii="Verdana" w:eastAsia="Times New Roman" w:hAnsi="Verdana" w:cs="Times New Roman"/>
          <w:sz w:val="20"/>
          <w:szCs w:val="20"/>
        </w:rPr>
        <w:t>contractuels</w:t>
      </w:r>
      <w:r w:rsidR="000117BB">
        <w:rPr>
          <w:rFonts w:ascii="Verdana" w:eastAsia="Times New Roman" w:hAnsi="Verdana" w:cs="Times New Roman"/>
          <w:sz w:val="20"/>
          <w:szCs w:val="20"/>
        </w:rPr>
        <w:t xml:space="preserve"> et mentors étudiants</w:t>
      </w:r>
      <w:r>
        <w:rPr>
          <w:rFonts w:ascii="Verdana" w:eastAsia="Times New Roman" w:hAnsi="Verdana" w:cs="Times New Roman"/>
          <w:sz w:val="20"/>
          <w:szCs w:val="20"/>
        </w:rPr>
        <w:t>.</w:t>
      </w:r>
      <w:r w:rsidRPr="00BB4E22">
        <w:rPr>
          <w:rFonts w:ascii="Verdana" w:eastAsia="Times New Roman" w:hAnsi="Verdana" w:cs="Times New Roman"/>
          <w:sz w:val="20"/>
          <w:szCs w:val="20"/>
        </w:rPr>
        <w:t xml:space="preserve"> Il est constitué de </w:t>
      </w:r>
      <w:r>
        <w:rPr>
          <w:rFonts w:ascii="Verdana" w:eastAsia="Times New Roman" w:hAnsi="Verdana" w:cs="Times New Roman"/>
          <w:sz w:val="20"/>
          <w:szCs w:val="20"/>
        </w:rPr>
        <w:t>quatre</w:t>
      </w:r>
      <w:r w:rsidRPr="00BB4E22">
        <w:rPr>
          <w:rFonts w:ascii="Verdana" w:eastAsia="Times New Roman" w:hAnsi="Verdana" w:cs="Times New Roman"/>
          <w:sz w:val="20"/>
          <w:szCs w:val="20"/>
        </w:rPr>
        <w:t xml:space="preserve"> services (qualité de l’accueil et des procédures de service public, gestion de l’accueil et de la communication, </w:t>
      </w:r>
      <w:r>
        <w:rPr>
          <w:rFonts w:ascii="Verdana" w:eastAsia="Times New Roman" w:hAnsi="Verdana" w:cs="Times New Roman"/>
          <w:sz w:val="20"/>
          <w:szCs w:val="20"/>
        </w:rPr>
        <w:t>services aux publics</w:t>
      </w:r>
      <w:r w:rsidRPr="00BB4E22">
        <w:rPr>
          <w:rFonts w:ascii="Verdana" w:eastAsia="Times New Roman" w:hAnsi="Verdana" w:cs="Times New Roman"/>
          <w:sz w:val="20"/>
          <w:szCs w:val="20"/>
        </w:rPr>
        <w:t xml:space="preserve">, </w:t>
      </w:r>
      <w:r>
        <w:rPr>
          <w:rFonts w:ascii="Verdana" w:eastAsia="Times New Roman" w:hAnsi="Verdana" w:cs="Times New Roman"/>
          <w:sz w:val="20"/>
          <w:szCs w:val="20"/>
        </w:rPr>
        <w:t>p</w:t>
      </w:r>
      <w:r w:rsidRPr="00BB4E22">
        <w:rPr>
          <w:rFonts w:ascii="Verdana" w:eastAsia="Times New Roman" w:hAnsi="Verdana" w:cs="Times New Roman"/>
          <w:sz w:val="20"/>
          <w:szCs w:val="20"/>
        </w:rPr>
        <w:t>rêt entre bibliothèques).</w:t>
      </w:r>
    </w:p>
    <w:p w14:paraId="6179C6ED" w14:textId="444EA2EA" w:rsidR="00D61C0D" w:rsidRPr="00BB4E22" w:rsidRDefault="00D61C0D" w:rsidP="00E25010">
      <w:pPr>
        <w:spacing w:after="0" w:line="240" w:lineRule="auto"/>
        <w:jc w:val="both"/>
        <w:rPr>
          <w:rFonts w:ascii="Verdana" w:eastAsia="Times New Roman" w:hAnsi="Verdana" w:cs="Times New Roman"/>
          <w:sz w:val="20"/>
          <w:szCs w:val="20"/>
        </w:rPr>
      </w:pPr>
      <w:r w:rsidRPr="00BB4E22">
        <w:rPr>
          <w:rFonts w:ascii="Verdana" w:eastAsia="Times New Roman" w:hAnsi="Verdana" w:cs="Times New Roman"/>
          <w:sz w:val="20"/>
          <w:szCs w:val="20"/>
        </w:rPr>
        <w:t>Il a pour missions principales de</w:t>
      </w:r>
      <w:r w:rsidR="00C877BD">
        <w:rPr>
          <w:rFonts w:ascii="Verdana" w:eastAsia="Times New Roman" w:hAnsi="Verdana" w:cs="Times New Roman"/>
          <w:sz w:val="20"/>
          <w:szCs w:val="20"/>
        </w:rPr>
        <w:t> :</w:t>
      </w:r>
    </w:p>
    <w:p w14:paraId="17D16E68" w14:textId="77777777" w:rsidR="00D61C0D" w:rsidRPr="00BB4E22" w:rsidRDefault="00D61C0D" w:rsidP="00E25010">
      <w:pPr>
        <w:pStyle w:val="Paragraphedeliste"/>
        <w:numPr>
          <w:ilvl w:val="0"/>
          <w:numId w:val="11"/>
        </w:numPr>
        <w:spacing w:after="0" w:line="240" w:lineRule="auto"/>
        <w:jc w:val="both"/>
        <w:rPr>
          <w:rFonts w:ascii="Verdana" w:eastAsia="Times New Roman" w:hAnsi="Verdana" w:cs="Times New Roman"/>
          <w:sz w:val="20"/>
          <w:szCs w:val="20"/>
        </w:rPr>
      </w:pPr>
      <w:r w:rsidRPr="00BB4E22">
        <w:rPr>
          <w:rFonts w:ascii="Verdana" w:eastAsia="Times New Roman" w:hAnsi="Verdana" w:cs="Times New Roman"/>
          <w:sz w:val="20"/>
          <w:szCs w:val="20"/>
        </w:rPr>
        <w:t>organiser et garantir l’accès des lecteurs aux espaces et aux ressources de la bibliothèque</w:t>
      </w:r>
      <w:r>
        <w:rPr>
          <w:rFonts w:ascii="Verdana" w:eastAsia="Times New Roman" w:hAnsi="Verdana" w:cs="Times New Roman"/>
          <w:sz w:val="20"/>
          <w:szCs w:val="20"/>
        </w:rPr>
        <w:t> ;</w:t>
      </w:r>
    </w:p>
    <w:p w14:paraId="58854C5E" w14:textId="77777777" w:rsidR="00D61C0D" w:rsidRPr="00BB4E22" w:rsidRDefault="00D61C0D" w:rsidP="00E25010">
      <w:pPr>
        <w:pStyle w:val="Paragraphedeliste"/>
        <w:numPr>
          <w:ilvl w:val="0"/>
          <w:numId w:val="11"/>
        </w:numPr>
        <w:spacing w:after="0" w:line="240" w:lineRule="auto"/>
        <w:jc w:val="both"/>
        <w:rPr>
          <w:rFonts w:ascii="Verdana" w:eastAsia="Times New Roman" w:hAnsi="Verdana" w:cs="Times New Roman"/>
          <w:sz w:val="20"/>
          <w:szCs w:val="20"/>
        </w:rPr>
      </w:pPr>
      <w:r w:rsidRPr="00BB4E22">
        <w:rPr>
          <w:rFonts w:ascii="Verdana" w:eastAsia="Times New Roman" w:hAnsi="Verdana" w:cs="Times New Roman"/>
          <w:sz w:val="20"/>
          <w:szCs w:val="20"/>
        </w:rPr>
        <w:t>assurer l'ouverture et le fonctionnement de la bibliothèque</w:t>
      </w:r>
      <w:r>
        <w:rPr>
          <w:rFonts w:ascii="Verdana" w:eastAsia="Times New Roman" w:hAnsi="Verdana" w:cs="Times New Roman"/>
          <w:sz w:val="20"/>
          <w:szCs w:val="20"/>
        </w:rPr>
        <w:t> ;</w:t>
      </w:r>
    </w:p>
    <w:p w14:paraId="0CCFA205" w14:textId="77777777" w:rsidR="00D61C0D" w:rsidRPr="00BB4E22" w:rsidRDefault="00D61C0D" w:rsidP="00E25010">
      <w:pPr>
        <w:pStyle w:val="Paragraphedeliste"/>
        <w:numPr>
          <w:ilvl w:val="0"/>
          <w:numId w:val="11"/>
        </w:numPr>
        <w:spacing w:after="0" w:line="240" w:lineRule="auto"/>
        <w:jc w:val="both"/>
        <w:rPr>
          <w:rFonts w:ascii="Verdana" w:eastAsia="Times New Roman" w:hAnsi="Verdana" w:cs="Times New Roman"/>
          <w:sz w:val="20"/>
          <w:szCs w:val="20"/>
        </w:rPr>
      </w:pPr>
      <w:r w:rsidRPr="00BB4E22">
        <w:rPr>
          <w:rFonts w:ascii="Verdana" w:eastAsia="Times New Roman" w:hAnsi="Verdana" w:cs="Times New Roman"/>
          <w:sz w:val="20"/>
          <w:szCs w:val="20"/>
        </w:rPr>
        <w:t>accueillir et inscrire les lecteurs ayant droit et assurer le fonctionnement du module Circulation du Système Intégré de gestion de Bibliothèque</w:t>
      </w:r>
      <w:r>
        <w:rPr>
          <w:rFonts w:ascii="Verdana" w:eastAsia="Times New Roman" w:hAnsi="Verdana" w:cs="Times New Roman"/>
          <w:sz w:val="20"/>
          <w:szCs w:val="20"/>
        </w:rPr>
        <w:t> ;</w:t>
      </w:r>
      <w:r w:rsidRPr="00BB4E22">
        <w:rPr>
          <w:rFonts w:ascii="Verdana" w:eastAsia="Times New Roman" w:hAnsi="Verdana" w:cs="Times New Roman"/>
          <w:sz w:val="20"/>
          <w:szCs w:val="20"/>
        </w:rPr>
        <w:t xml:space="preserve"> </w:t>
      </w:r>
    </w:p>
    <w:p w14:paraId="14875490" w14:textId="77777777" w:rsidR="00D61C0D" w:rsidRPr="00BB4E22" w:rsidRDefault="00D61C0D" w:rsidP="00E25010">
      <w:pPr>
        <w:pStyle w:val="Paragraphedeliste"/>
        <w:numPr>
          <w:ilvl w:val="0"/>
          <w:numId w:val="11"/>
        </w:numPr>
        <w:spacing w:after="0" w:line="240" w:lineRule="auto"/>
        <w:jc w:val="both"/>
        <w:rPr>
          <w:rFonts w:ascii="Verdana" w:eastAsia="Times New Roman" w:hAnsi="Verdana" w:cs="Times New Roman"/>
          <w:sz w:val="20"/>
          <w:szCs w:val="20"/>
        </w:rPr>
      </w:pPr>
      <w:r w:rsidRPr="00BB4E22">
        <w:rPr>
          <w:rFonts w:ascii="Verdana" w:eastAsia="Times New Roman" w:hAnsi="Verdana" w:cs="Times New Roman"/>
          <w:sz w:val="20"/>
          <w:szCs w:val="20"/>
        </w:rPr>
        <w:t>garantir la communication et le prêt des documents</w:t>
      </w:r>
      <w:r>
        <w:rPr>
          <w:rFonts w:ascii="Verdana" w:eastAsia="Times New Roman" w:hAnsi="Verdana" w:cs="Times New Roman"/>
          <w:sz w:val="20"/>
          <w:szCs w:val="20"/>
        </w:rPr>
        <w:t> ;</w:t>
      </w:r>
    </w:p>
    <w:p w14:paraId="26C3DB60" w14:textId="77777777" w:rsidR="00D61C0D" w:rsidRPr="006F5EFD" w:rsidRDefault="00D61C0D" w:rsidP="00E25010">
      <w:pPr>
        <w:pStyle w:val="Paragraphedeliste"/>
        <w:numPr>
          <w:ilvl w:val="0"/>
          <w:numId w:val="11"/>
        </w:numPr>
        <w:spacing w:after="0" w:line="240" w:lineRule="auto"/>
        <w:jc w:val="both"/>
        <w:rPr>
          <w:rFonts w:ascii="Verdana" w:eastAsia="Times New Roman" w:hAnsi="Verdana" w:cs="Times New Roman"/>
          <w:sz w:val="20"/>
          <w:szCs w:val="20"/>
        </w:rPr>
      </w:pPr>
      <w:r w:rsidRPr="006F5EFD">
        <w:rPr>
          <w:rFonts w:ascii="Verdana" w:eastAsia="Times New Roman" w:hAnsi="Verdana" w:cs="Times New Roman"/>
          <w:sz w:val="20"/>
          <w:szCs w:val="20"/>
        </w:rPr>
        <w:t>développer les compétences documentaires des lecteurs.</w:t>
      </w:r>
    </w:p>
    <w:p w14:paraId="1EBAD7AF" w14:textId="77777777" w:rsidR="00B62CFD" w:rsidRDefault="00B62CFD" w:rsidP="00E25010">
      <w:pPr>
        <w:spacing w:after="0" w:line="240" w:lineRule="auto"/>
        <w:jc w:val="both"/>
        <w:rPr>
          <w:rFonts w:ascii="Verdana" w:hAnsi="Verdana" w:cs="Arial"/>
          <w:sz w:val="20"/>
          <w:szCs w:val="20"/>
        </w:rPr>
      </w:pPr>
    </w:p>
    <w:p w14:paraId="69EFB9BB" w14:textId="0DE359B1" w:rsidR="00E576AA" w:rsidRPr="00E576AA" w:rsidRDefault="00E576AA" w:rsidP="00E25010">
      <w:pPr>
        <w:spacing w:line="240" w:lineRule="auto"/>
        <w:jc w:val="both"/>
        <w:rPr>
          <w:rFonts w:ascii="Verdana" w:hAnsi="Verdana" w:cs="Arial"/>
          <w:sz w:val="20"/>
          <w:szCs w:val="20"/>
        </w:rPr>
      </w:pPr>
      <w:r w:rsidRPr="00E576AA">
        <w:rPr>
          <w:rFonts w:ascii="Verdana" w:hAnsi="Verdana" w:cs="Arial"/>
          <w:sz w:val="20"/>
          <w:szCs w:val="20"/>
        </w:rPr>
        <w:lastRenderedPageBreak/>
        <w:t>Le service de l’accueil des publics et de la communication des documents est chargé d’organiser et de garantir l’accès des lecteurs aux espaces et aux ressources de la bibliothèque.</w:t>
      </w:r>
      <w:r w:rsidR="00F56818">
        <w:rPr>
          <w:rFonts w:ascii="Verdana" w:hAnsi="Verdana" w:cs="Arial"/>
          <w:sz w:val="20"/>
          <w:szCs w:val="20"/>
        </w:rPr>
        <w:t xml:space="preserve"> </w:t>
      </w:r>
    </w:p>
    <w:p w14:paraId="2CB530B9" w14:textId="77777777" w:rsidR="0079346D" w:rsidRPr="00E576AA" w:rsidRDefault="00E576AA" w:rsidP="00E25010">
      <w:pPr>
        <w:spacing w:after="0" w:line="240" w:lineRule="auto"/>
        <w:jc w:val="both"/>
        <w:rPr>
          <w:rFonts w:ascii="Verdana" w:eastAsia="Times New Roman" w:hAnsi="Verdana" w:cs="Times New Roman"/>
          <w:strike/>
          <w:sz w:val="20"/>
          <w:szCs w:val="20"/>
        </w:rPr>
      </w:pPr>
      <w:r w:rsidRPr="00E576AA">
        <w:rPr>
          <w:rFonts w:ascii="Verdana" w:hAnsi="Verdana" w:cs="Arial"/>
          <w:sz w:val="20"/>
          <w:szCs w:val="20"/>
        </w:rPr>
        <w:t>Il gère l’ouverture et la fermeture des espaces accessibles au public et assure la gestion matérielle des salles de lecture.</w:t>
      </w:r>
    </w:p>
    <w:p w14:paraId="383F6892" w14:textId="77777777" w:rsidR="00E25010" w:rsidRDefault="00E25010" w:rsidP="00E25010">
      <w:pPr>
        <w:spacing w:after="0" w:line="240" w:lineRule="auto"/>
        <w:jc w:val="both"/>
        <w:rPr>
          <w:rFonts w:ascii="Verdana" w:hAnsi="Verdana" w:cs="Times New Roman"/>
          <w:b/>
          <w:color w:val="009FAE"/>
          <w:sz w:val="20"/>
          <w:szCs w:val="20"/>
        </w:rPr>
      </w:pPr>
    </w:p>
    <w:p w14:paraId="2AAA538E" w14:textId="1D6D68B4" w:rsidR="00B72BE5" w:rsidRDefault="00B72BE5" w:rsidP="00E25010">
      <w:pPr>
        <w:spacing w:after="0" w:line="240" w:lineRule="auto"/>
        <w:jc w:val="both"/>
        <w:rPr>
          <w:rFonts w:ascii="Verdana" w:hAnsi="Verdana" w:cs="Times New Roman"/>
          <w:b/>
          <w:color w:val="009FAE"/>
          <w:sz w:val="20"/>
          <w:szCs w:val="20"/>
        </w:rPr>
      </w:pPr>
      <w:r w:rsidRPr="006F5EFD">
        <w:rPr>
          <w:rFonts w:ascii="Verdana" w:hAnsi="Verdana" w:cs="Times New Roman"/>
          <w:b/>
          <w:color w:val="009FAE"/>
          <w:sz w:val="20"/>
          <w:szCs w:val="20"/>
        </w:rPr>
        <w:t>Mission</w:t>
      </w:r>
      <w:r w:rsidR="0056268D" w:rsidRPr="006F5EFD">
        <w:rPr>
          <w:rFonts w:ascii="Verdana" w:hAnsi="Verdana" w:cs="Times New Roman"/>
          <w:b/>
          <w:color w:val="009FAE"/>
          <w:sz w:val="20"/>
          <w:szCs w:val="20"/>
        </w:rPr>
        <w:t>s</w:t>
      </w:r>
      <w:r w:rsidRPr="006F5EFD">
        <w:rPr>
          <w:rFonts w:ascii="Verdana" w:hAnsi="Verdana" w:cs="Times New Roman"/>
          <w:b/>
          <w:color w:val="009FAE"/>
          <w:sz w:val="20"/>
          <w:szCs w:val="20"/>
        </w:rPr>
        <w:t xml:space="preserve"> </w:t>
      </w:r>
      <w:r w:rsidR="006C72F8" w:rsidRPr="006F5EFD">
        <w:rPr>
          <w:rFonts w:ascii="Verdana" w:hAnsi="Verdana" w:cs="Times New Roman"/>
          <w:b/>
          <w:color w:val="009FAE"/>
          <w:sz w:val="20"/>
          <w:szCs w:val="20"/>
        </w:rPr>
        <w:t>principale</w:t>
      </w:r>
      <w:r w:rsidR="0056268D" w:rsidRPr="006F5EFD">
        <w:rPr>
          <w:rFonts w:ascii="Verdana" w:hAnsi="Verdana" w:cs="Times New Roman"/>
          <w:b/>
          <w:color w:val="009FAE"/>
          <w:sz w:val="20"/>
          <w:szCs w:val="20"/>
        </w:rPr>
        <w:t>s</w:t>
      </w:r>
      <w:r w:rsidR="006C72F8" w:rsidRPr="006F5EFD">
        <w:rPr>
          <w:rFonts w:ascii="Verdana" w:hAnsi="Verdana" w:cs="Times New Roman"/>
          <w:b/>
          <w:color w:val="009FAE"/>
          <w:sz w:val="20"/>
          <w:szCs w:val="20"/>
        </w:rPr>
        <w:t xml:space="preserve"> du poste</w:t>
      </w:r>
      <w:r w:rsidR="004D00DE">
        <w:rPr>
          <w:rFonts w:ascii="Verdana" w:hAnsi="Verdana" w:cs="Times New Roman"/>
          <w:b/>
          <w:color w:val="009FAE"/>
          <w:sz w:val="20"/>
          <w:szCs w:val="20"/>
        </w:rPr>
        <w:t> :</w:t>
      </w:r>
    </w:p>
    <w:p w14:paraId="09567060" w14:textId="77777777" w:rsidR="004D00DE" w:rsidRDefault="004D00DE" w:rsidP="00E25010">
      <w:pPr>
        <w:spacing w:after="0" w:line="240" w:lineRule="auto"/>
        <w:jc w:val="both"/>
        <w:rPr>
          <w:rFonts w:ascii="Verdana" w:hAnsi="Verdana" w:cs="Times New Roman"/>
          <w:b/>
          <w:color w:val="009FAE"/>
          <w:sz w:val="20"/>
          <w:szCs w:val="20"/>
        </w:rPr>
      </w:pPr>
    </w:p>
    <w:p w14:paraId="31E13168" w14:textId="5421C214" w:rsidR="000117BB" w:rsidRDefault="000117BB" w:rsidP="00685A2F">
      <w:pPr>
        <w:spacing w:after="0" w:line="240" w:lineRule="auto"/>
        <w:ind w:firstLine="708"/>
        <w:rPr>
          <w:rFonts w:ascii="Verdana" w:hAnsi="Verdana" w:cs="Arial"/>
          <w:b/>
          <w:sz w:val="18"/>
          <w:szCs w:val="18"/>
          <w:highlight w:val="white"/>
        </w:rPr>
      </w:pPr>
      <w:r>
        <w:rPr>
          <w:rFonts w:ascii="Verdana" w:hAnsi="Verdana" w:cs="Arial"/>
          <w:b/>
          <w:sz w:val="18"/>
          <w:szCs w:val="18"/>
          <w:highlight w:val="white"/>
        </w:rPr>
        <w:t>Accueillir et orienter les lecteurs</w:t>
      </w:r>
    </w:p>
    <w:p w14:paraId="2E1F63BD" w14:textId="77777777" w:rsidR="004D00DE" w:rsidRDefault="004D00DE" w:rsidP="00685A2F">
      <w:pPr>
        <w:spacing w:after="0" w:line="240" w:lineRule="auto"/>
        <w:ind w:firstLine="708"/>
        <w:rPr>
          <w:rFonts w:ascii="Verdana" w:hAnsi="Verdana"/>
          <w:bCs/>
          <w:color w:val="000000"/>
          <w:highlight w:val="white"/>
        </w:rPr>
      </w:pPr>
    </w:p>
    <w:p w14:paraId="27312984" w14:textId="77777777" w:rsidR="000117BB" w:rsidRPr="00511369" w:rsidRDefault="000117BB" w:rsidP="000117BB">
      <w:pPr>
        <w:spacing w:after="0" w:line="240" w:lineRule="auto"/>
        <w:rPr>
          <w:rFonts w:ascii="Verdana" w:hAnsi="Verdana"/>
          <w:color w:val="000000"/>
          <w:sz w:val="20"/>
          <w:szCs w:val="20"/>
          <w:highlight w:val="white"/>
        </w:rPr>
      </w:pPr>
      <w:r w:rsidRPr="00511369">
        <w:rPr>
          <w:rFonts w:ascii="Verdana" w:hAnsi="Verdana"/>
          <w:color w:val="000000"/>
          <w:sz w:val="20"/>
          <w:szCs w:val="20"/>
          <w:highlight w:val="white"/>
        </w:rPr>
        <w:t>- Participer à l’accueil et au renseignement des lecteurs sur le fonctionnement et les espaces de la bibliothèque dans le respect de Services Publics +</w:t>
      </w:r>
    </w:p>
    <w:p w14:paraId="2412726A" w14:textId="77777777" w:rsidR="000117BB" w:rsidRPr="00511369" w:rsidRDefault="000117BB" w:rsidP="000117BB">
      <w:pPr>
        <w:spacing w:after="0" w:line="240" w:lineRule="auto"/>
        <w:rPr>
          <w:rFonts w:ascii="Verdana" w:hAnsi="Verdana"/>
          <w:color w:val="000000"/>
          <w:sz w:val="20"/>
          <w:szCs w:val="20"/>
          <w:highlight w:val="white"/>
        </w:rPr>
      </w:pPr>
      <w:r w:rsidRPr="00511369">
        <w:rPr>
          <w:rFonts w:ascii="Verdana" w:hAnsi="Verdana"/>
          <w:color w:val="000000"/>
          <w:sz w:val="20"/>
          <w:szCs w:val="20"/>
          <w:highlight w:val="white"/>
        </w:rPr>
        <w:t>- Assurer le contrôle d’accès de la bibliothèque en respectant le règlement des inscriptions</w:t>
      </w:r>
    </w:p>
    <w:p w14:paraId="72BC0E98" w14:textId="77777777" w:rsidR="000117BB" w:rsidRPr="00511369" w:rsidRDefault="000117BB" w:rsidP="000117BB">
      <w:pPr>
        <w:spacing w:after="0" w:line="240" w:lineRule="auto"/>
        <w:rPr>
          <w:rFonts w:ascii="Verdana" w:hAnsi="Verdana"/>
          <w:color w:val="000000"/>
          <w:sz w:val="20"/>
          <w:szCs w:val="20"/>
          <w:highlight w:val="white"/>
        </w:rPr>
      </w:pPr>
      <w:r w:rsidRPr="00511369">
        <w:rPr>
          <w:rFonts w:ascii="Verdana" w:hAnsi="Verdana"/>
          <w:color w:val="000000"/>
          <w:sz w:val="20"/>
          <w:szCs w:val="20"/>
          <w:highlight w:val="white"/>
        </w:rPr>
        <w:t>- Aider à la consultation des catalogues et à la réservation des documents</w:t>
      </w:r>
    </w:p>
    <w:p w14:paraId="3388BF00" w14:textId="77777777" w:rsidR="000117BB" w:rsidRPr="00511369" w:rsidRDefault="000117BB" w:rsidP="000117BB">
      <w:pPr>
        <w:spacing w:after="0" w:line="240" w:lineRule="auto"/>
        <w:rPr>
          <w:rFonts w:ascii="Verdana" w:hAnsi="Verdana"/>
          <w:color w:val="000000"/>
          <w:sz w:val="20"/>
          <w:szCs w:val="20"/>
          <w:highlight w:val="white"/>
        </w:rPr>
      </w:pPr>
      <w:r w:rsidRPr="00511369">
        <w:rPr>
          <w:rFonts w:ascii="Verdana" w:hAnsi="Verdana"/>
          <w:color w:val="000000"/>
          <w:sz w:val="20"/>
          <w:szCs w:val="20"/>
          <w:highlight w:val="white"/>
        </w:rPr>
        <w:t>- Contribuer au bon fonctionnement des salles de lecture et faire respecter le règlement de la bibliothèque</w:t>
      </w:r>
    </w:p>
    <w:p w14:paraId="20143E7D" w14:textId="77777777" w:rsidR="000117BB" w:rsidRPr="00511369" w:rsidRDefault="000117BB" w:rsidP="000117BB">
      <w:pPr>
        <w:spacing w:after="0" w:line="240" w:lineRule="auto"/>
        <w:rPr>
          <w:rFonts w:ascii="Verdana" w:hAnsi="Verdana"/>
          <w:color w:val="000000"/>
          <w:sz w:val="20"/>
          <w:szCs w:val="20"/>
          <w:highlight w:val="white"/>
        </w:rPr>
      </w:pPr>
      <w:r w:rsidRPr="00511369">
        <w:rPr>
          <w:rFonts w:ascii="Verdana" w:hAnsi="Verdana"/>
          <w:color w:val="000000"/>
          <w:sz w:val="20"/>
          <w:szCs w:val="20"/>
          <w:highlight w:val="white"/>
        </w:rPr>
        <w:t>- Assurer éventuellement des inscriptions de lecteurs</w:t>
      </w:r>
    </w:p>
    <w:p w14:paraId="43AE12EF" w14:textId="55258024" w:rsidR="000117BB" w:rsidRDefault="000117BB" w:rsidP="000117BB">
      <w:pPr>
        <w:spacing w:after="0" w:line="240" w:lineRule="auto"/>
        <w:rPr>
          <w:rFonts w:ascii="Verdana" w:hAnsi="Verdana"/>
          <w:color w:val="000000"/>
          <w:sz w:val="20"/>
          <w:szCs w:val="20"/>
          <w:highlight w:val="white"/>
        </w:rPr>
      </w:pPr>
      <w:r w:rsidRPr="00511369">
        <w:rPr>
          <w:rFonts w:ascii="Verdana" w:hAnsi="Verdana"/>
          <w:color w:val="000000"/>
          <w:sz w:val="20"/>
          <w:szCs w:val="20"/>
          <w:highlight w:val="white"/>
        </w:rPr>
        <w:t>- Assurer des plages de service en salles thématiques (soirées et samedis)</w:t>
      </w:r>
    </w:p>
    <w:p w14:paraId="1AB1C8A9" w14:textId="77777777" w:rsidR="004D00DE" w:rsidRPr="00511369" w:rsidRDefault="004D00DE" w:rsidP="000117BB">
      <w:pPr>
        <w:spacing w:after="0" w:line="240" w:lineRule="auto"/>
        <w:rPr>
          <w:rFonts w:ascii="Verdana" w:hAnsi="Verdana"/>
          <w:color w:val="000000"/>
          <w:sz w:val="20"/>
          <w:szCs w:val="20"/>
          <w:highlight w:val="white"/>
        </w:rPr>
      </w:pPr>
    </w:p>
    <w:p w14:paraId="08192648" w14:textId="054227C6" w:rsidR="000117BB" w:rsidRDefault="000117BB" w:rsidP="00685A2F">
      <w:pPr>
        <w:spacing w:after="0" w:line="240" w:lineRule="auto"/>
        <w:ind w:firstLine="708"/>
        <w:rPr>
          <w:rFonts w:ascii="Verdana" w:hAnsi="Verdana" w:cs="Arial"/>
          <w:b/>
          <w:sz w:val="18"/>
          <w:szCs w:val="18"/>
          <w:highlight w:val="white"/>
        </w:rPr>
      </w:pPr>
      <w:r>
        <w:rPr>
          <w:rFonts w:ascii="Verdana" w:hAnsi="Verdana" w:cs="Arial"/>
          <w:b/>
          <w:sz w:val="18"/>
          <w:szCs w:val="18"/>
          <w:highlight w:val="white"/>
        </w:rPr>
        <w:t>Communiquer et prêter les documents</w:t>
      </w:r>
    </w:p>
    <w:p w14:paraId="55FC8FCD" w14:textId="77777777" w:rsidR="004D00DE" w:rsidRDefault="004D00DE" w:rsidP="00685A2F">
      <w:pPr>
        <w:spacing w:after="0" w:line="240" w:lineRule="auto"/>
        <w:ind w:firstLine="708"/>
        <w:rPr>
          <w:rFonts w:ascii="Verdana" w:hAnsi="Verdana" w:cs="Arial"/>
          <w:b/>
          <w:bCs/>
          <w:sz w:val="18"/>
          <w:szCs w:val="18"/>
          <w:highlight w:val="white"/>
        </w:rPr>
      </w:pPr>
    </w:p>
    <w:p w14:paraId="47DE4843" w14:textId="77777777" w:rsidR="000117BB" w:rsidRPr="00511369" w:rsidRDefault="000117BB" w:rsidP="000117BB">
      <w:pPr>
        <w:spacing w:after="0" w:line="240" w:lineRule="auto"/>
        <w:rPr>
          <w:sz w:val="20"/>
          <w:szCs w:val="20"/>
          <w:highlight w:val="white"/>
        </w:rPr>
      </w:pPr>
      <w:r w:rsidRPr="00511369">
        <w:rPr>
          <w:rFonts w:ascii="Verdana" w:hAnsi="Verdana"/>
          <w:color w:val="000000"/>
          <w:sz w:val="20"/>
          <w:szCs w:val="20"/>
          <w:highlight w:val="white"/>
        </w:rPr>
        <w:t>- Recueillir les demandes de communication en ligne et sur place</w:t>
      </w:r>
    </w:p>
    <w:p w14:paraId="3586FD58" w14:textId="77777777" w:rsidR="000117BB" w:rsidRPr="00511369" w:rsidRDefault="000117BB" w:rsidP="000117BB">
      <w:pPr>
        <w:spacing w:after="0" w:line="240" w:lineRule="auto"/>
        <w:rPr>
          <w:sz w:val="20"/>
          <w:szCs w:val="20"/>
          <w:highlight w:val="white"/>
        </w:rPr>
      </w:pPr>
      <w:r w:rsidRPr="00511369">
        <w:rPr>
          <w:rFonts w:ascii="Verdana" w:hAnsi="Verdana"/>
          <w:color w:val="000000"/>
          <w:sz w:val="20"/>
          <w:szCs w:val="20"/>
          <w:highlight w:val="white"/>
        </w:rPr>
        <w:t>- Prélever les documents dans les magasins</w:t>
      </w:r>
    </w:p>
    <w:p w14:paraId="16B1EBFE" w14:textId="77777777" w:rsidR="000117BB" w:rsidRPr="00511369" w:rsidRDefault="000117BB" w:rsidP="000117BB">
      <w:pPr>
        <w:spacing w:after="0" w:line="240" w:lineRule="auto"/>
        <w:rPr>
          <w:sz w:val="20"/>
          <w:szCs w:val="20"/>
          <w:highlight w:val="white"/>
        </w:rPr>
      </w:pPr>
      <w:r w:rsidRPr="00511369">
        <w:rPr>
          <w:rFonts w:ascii="Verdana" w:hAnsi="Verdana"/>
          <w:color w:val="000000"/>
          <w:sz w:val="20"/>
          <w:szCs w:val="20"/>
          <w:highlight w:val="white"/>
        </w:rPr>
        <w:t>- Equiper les documents de puces RFID</w:t>
      </w:r>
    </w:p>
    <w:p w14:paraId="42B72CA4" w14:textId="77777777" w:rsidR="000117BB" w:rsidRPr="00511369" w:rsidRDefault="000117BB" w:rsidP="000117BB">
      <w:pPr>
        <w:spacing w:after="0" w:line="240" w:lineRule="auto"/>
        <w:rPr>
          <w:sz w:val="20"/>
          <w:szCs w:val="20"/>
          <w:highlight w:val="white"/>
        </w:rPr>
      </w:pPr>
      <w:r w:rsidRPr="00511369">
        <w:rPr>
          <w:rFonts w:ascii="Verdana" w:hAnsi="Verdana"/>
          <w:color w:val="000000"/>
          <w:sz w:val="20"/>
          <w:szCs w:val="20"/>
          <w:highlight w:val="white"/>
        </w:rPr>
        <w:t>- Enregistrer les transactions des documents dans le SIGB</w:t>
      </w:r>
    </w:p>
    <w:p w14:paraId="0838605B" w14:textId="316BBE3B" w:rsidR="000117BB" w:rsidRDefault="000117BB" w:rsidP="000117BB">
      <w:pPr>
        <w:spacing w:after="0" w:line="240" w:lineRule="auto"/>
        <w:rPr>
          <w:rFonts w:ascii="Verdana" w:hAnsi="Verdana"/>
          <w:color w:val="000000"/>
          <w:sz w:val="20"/>
          <w:szCs w:val="20"/>
          <w:highlight w:val="white"/>
        </w:rPr>
      </w:pPr>
      <w:r w:rsidRPr="00511369">
        <w:rPr>
          <w:rFonts w:ascii="Verdana" w:hAnsi="Verdana"/>
          <w:color w:val="000000"/>
          <w:sz w:val="20"/>
          <w:szCs w:val="20"/>
          <w:highlight w:val="white"/>
        </w:rPr>
        <w:t>- Effectuer les opérations de communication et de prêt dans le respect des règles de prêt et de conservation</w:t>
      </w:r>
    </w:p>
    <w:p w14:paraId="0D6DB82D" w14:textId="77777777" w:rsidR="004D00DE" w:rsidRPr="00511369" w:rsidRDefault="004D00DE" w:rsidP="000117BB">
      <w:pPr>
        <w:spacing w:after="0" w:line="240" w:lineRule="auto"/>
        <w:rPr>
          <w:rFonts w:ascii="Verdana" w:hAnsi="Verdana"/>
          <w:color w:val="000000"/>
          <w:sz w:val="20"/>
          <w:szCs w:val="20"/>
          <w:highlight w:val="white"/>
        </w:rPr>
      </w:pPr>
    </w:p>
    <w:p w14:paraId="75D52F30" w14:textId="453F488D" w:rsidR="000117BB" w:rsidRDefault="000117BB" w:rsidP="00685A2F">
      <w:pPr>
        <w:spacing w:after="0" w:line="240" w:lineRule="auto"/>
        <w:ind w:firstLine="708"/>
        <w:rPr>
          <w:rFonts w:ascii="Verdana" w:hAnsi="Verdana"/>
          <w:b/>
          <w:bCs/>
          <w:color w:val="000000"/>
          <w:sz w:val="18"/>
          <w:szCs w:val="18"/>
          <w:highlight w:val="white"/>
        </w:rPr>
      </w:pPr>
      <w:r>
        <w:rPr>
          <w:rFonts w:ascii="Verdana" w:hAnsi="Verdana"/>
          <w:b/>
          <w:bCs/>
          <w:color w:val="000000"/>
          <w:sz w:val="18"/>
          <w:szCs w:val="18"/>
          <w:highlight w:val="white"/>
        </w:rPr>
        <w:t>Entretenir les collections</w:t>
      </w:r>
    </w:p>
    <w:p w14:paraId="27CF1786" w14:textId="77777777" w:rsidR="004D00DE" w:rsidRDefault="004D00DE" w:rsidP="00685A2F">
      <w:pPr>
        <w:spacing w:after="0" w:line="240" w:lineRule="auto"/>
        <w:ind w:firstLine="708"/>
        <w:rPr>
          <w:rFonts w:ascii="Verdana" w:hAnsi="Verdana"/>
          <w:color w:val="000000"/>
          <w:sz w:val="18"/>
          <w:szCs w:val="18"/>
          <w:highlight w:val="white"/>
        </w:rPr>
      </w:pPr>
    </w:p>
    <w:p w14:paraId="0E80441E" w14:textId="77777777" w:rsidR="000117BB" w:rsidRPr="00511369" w:rsidRDefault="000117BB" w:rsidP="000117BB">
      <w:pPr>
        <w:spacing w:after="0" w:line="240" w:lineRule="auto"/>
        <w:rPr>
          <w:sz w:val="20"/>
          <w:szCs w:val="20"/>
          <w:highlight w:val="white"/>
        </w:rPr>
      </w:pPr>
      <w:r w:rsidRPr="00511369">
        <w:rPr>
          <w:rFonts w:ascii="Verdana" w:hAnsi="Verdana"/>
          <w:color w:val="000000"/>
          <w:sz w:val="20"/>
          <w:szCs w:val="20"/>
          <w:highlight w:val="white"/>
        </w:rPr>
        <w:t>- Mettre en rayon les documents (retour de communication et de prêt, nouvelles acquisitions, trains de reliure…)</w:t>
      </w:r>
    </w:p>
    <w:p w14:paraId="69C1FA27" w14:textId="77777777" w:rsidR="000117BB" w:rsidRPr="00511369" w:rsidRDefault="000117BB" w:rsidP="000117BB">
      <w:pPr>
        <w:spacing w:after="0" w:line="240" w:lineRule="auto"/>
        <w:rPr>
          <w:sz w:val="20"/>
          <w:szCs w:val="20"/>
          <w:highlight w:val="white"/>
        </w:rPr>
      </w:pPr>
      <w:r w:rsidRPr="00511369">
        <w:rPr>
          <w:rFonts w:ascii="Verdana" w:hAnsi="Verdana"/>
          <w:color w:val="000000"/>
          <w:sz w:val="20"/>
          <w:szCs w:val="20"/>
          <w:highlight w:val="white"/>
        </w:rPr>
        <w:t>- Contribuer à l’entretien et au rangement des magasins et participer à la veille technique de la conservation (fonction d’alerte)</w:t>
      </w:r>
    </w:p>
    <w:p w14:paraId="51A6A067" w14:textId="77777777" w:rsidR="000117BB" w:rsidRPr="00511369" w:rsidRDefault="000117BB" w:rsidP="000117BB">
      <w:pPr>
        <w:spacing w:after="0" w:line="240" w:lineRule="auto"/>
        <w:rPr>
          <w:rFonts w:ascii="Verdana" w:hAnsi="Verdana"/>
          <w:color w:val="000000"/>
          <w:sz w:val="20"/>
          <w:szCs w:val="20"/>
          <w:highlight w:val="white"/>
        </w:rPr>
      </w:pPr>
      <w:r w:rsidRPr="00511369">
        <w:rPr>
          <w:rFonts w:ascii="Verdana" w:hAnsi="Verdana"/>
          <w:color w:val="000000"/>
          <w:sz w:val="20"/>
          <w:szCs w:val="20"/>
          <w:highlight w:val="white"/>
        </w:rPr>
        <w:t>- Participer aux chantiers liés à la conservation des documents et au déplacement des collections</w:t>
      </w:r>
    </w:p>
    <w:p w14:paraId="00648163" w14:textId="77777777" w:rsidR="000117BB" w:rsidRPr="00511369" w:rsidRDefault="000117BB" w:rsidP="000117BB">
      <w:pPr>
        <w:spacing w:after="0" w:line="240" w:lineRule="auto"/>
        <w:rPr>
          <w:rFonts w:ascii="Verdana" w:hAnsi="Verdana"/>
          <w:color w:val="000000"/>
          <w:sz w:val="20"/>
          <w:szCs w:val="20"/>
          <w:highlight w:val="white"/>
        </w:rPr>
      </w:pPr>
      <w:r w:rsidRPr="00511369">
        <w:rPr>
          <w:rFonts w:ascii="Verdana" w:hAnsi="Verdana"/>
          <w:color w:val="000000"/>
          <w:sz w:val="20"/>
          <w:szCs w:val="20"/>
          <w:highlight w:val="white"/>
        </w:rPr>
        <w:t>- Assurer le rangement quotidien des documents en libre-accès</w:t>
      </w:r>
    </w:p>
    <w:p w14:paraId="1455927B" w14:textId="417DAF4F" w:rsidR="000117BB" w:rsidRDefault="000117BB" w:rsidP="00E25010">
      <w:pPr>
        <w:spacing w:after="0" w:line="240" w:lineRule="auto"/>
        <w:jc w:val="both"/>
        <w:rPr>
          <w:rFonts w:ascii="Verdana" w:hAnsi="Verdana" w:cs="Times New Roman"/>
          <w:b/>
          <w:color w:val="009FAE"/>
          <w:sz w:val="20"/>
          <w:szCs w:val="20"/>
        </w:rPr>
      </w:pPr>
    </w:p>
    <w:p w14:paraId="41792EE6" w14:textId="77777777" w:rsidR="000117BB" w:rsidRPr="000117BB" w:rsidRDefault="000117BB" w:rsidP="00685A2F">
      <w:pPr>
        <w:widowControl w:val="0"/>
        <w:tabs>
          <w:tab w:val="left" w:pos="1520"/>
        </w:tabs>
        <w:spacing w:after="0" w:line="240" w:lineRule="auto"/>
        <w:contextualSpacing/>
        <w:rPr>
          <w:rFonts w:ascii="Verdana" w:hAnsi="Verdana"/>
          <w:color w:val="000000"/>
          <w:sz w:val="18"/>
          <w:szCs w:val="18"/>
          <w:highlight w:val="white"/>
        </w:rPr>
      </w:pPr>
    </w:p>
    <w:p w14:paraId="468C2618" w14:textId="3D164311" w:rsidR="000117BB" w:rsidRPr="000117BB" w:rsidRDefault="000117BB" w:rsidP="00343D2D">
      <w:pPr>
        <w:spacing w:after="0" w:line="240" w:lineRule="auto"/>
        <w:jc w:val="both"/>
        <w:rPr>
          <w:rFonts w:ascii="Verdana" w:hAnsi="Verdana" w:cs="Times New Roman"/>
          <w:b/>
          <w:color w:val="009FAE"/>
          <w:sz w:val="20"/>
          <w:szCs w:val="20"/>
        </w:rPr>
      </w:pPr>
      <w:r w:rsidRPr="000117BB">
        <w:rPr>
          <w:rFonts w:ascii="Verdana" w:hAnsi="Verdana" w:cs="Times New Roman"/>
          <w:b/>
          <w:color w:val="009FAE"/>
          <w:sz w:val="20"/>
          <w:szCs w:val="20"/>
        </w:rPr>
        <w:t>Mission</w:t>
      </w:r>
      <w:r w:rsidR="00333E41">
        <w:rPr>
          <w:rFonts w:ascii="Verdana" w:hAnsi="Verdana" w:cs="Times New Roman"/>
          <w:b/>
          <w:color w:val="009FAE"/>
          <w:sz w:val="20"/>
          <w:szCs w:val="20"/>
        </w:rPr>
        <w:t>s</w:t>
      </w:r>
      <w:r w:rsidRPr="000117BB">
        <w:rPr>
          <w:rFonts w:ascii="Verdana" w:hAnsi="Verdana" w:cs="Times New Roman"/>
          <w:b/>
          <w:color w:val="009FAE"/>
          <w:sz w:val="20"/>
          <w:szCs w:val="20"/>
        </w:rPr>
        <w:t xml:space="preserve"> </w:t>
      </w:r>
      <w:r>
        <w:rPr>
          <w:rFonts w:ascii="Verdana" w:hAnsi="Verdana" w:cs="Times New Roman"/>
          <w:b/>
          <w:color w:val="009FAE"/>
          <w:sz w:val="20"/>
          <w:szCs w:val="20"/>
        </w:rPr>
        <w:t>transversale</w:t>
      </w:r>
      <w:r w:rsidR="00333E41">
        <w:rPr>
          <w:rFonts w:ascii="Verdana" w:hAnsi="Verdana" w:cs="Times New Roman"/>
          <w:b/>
          <w:color w:val="009FAE"/>
          <w:sz w:val="20"/>
          <w:szCs w:val="20"/>
        </w:rPr>
        <w:t>s</w:t>
      </w:r>
      <w:r>
        <w:rPr>
          <w:rFonts w:ascii="Verdana" w:hAnsi="Verdana" w:cs="Times New Roman"/>
          <w:b/>
          <w:color w:val="009FAE"/>
          <w:sz w:val="20"/>
          <w:szCs w:val="20"/>
        </w:rPr>
        <w:t xml:space="preserve"> dans un autre département</w:t>
      </w:r>
    </w:p>
    <w:p w14:paraId="401B24E2" w14:textId="77777777" w:rsidR="000117BB" w:rsidRPr="000117BB" w:rsidRDefault="000117BB" w:rsidP="000117BB">
      <w:pPr>
        <w:widowControl w:val="0"/>
        <w:tabs>
          <w:tab w:val="left" w:pos="1520"/>
        </w:tabs>
        <w:spacing w:after="0" w:line="240" w:lineRule="auto"/>
        <w:rPr>
          <w:rFonts w:ascii="Verdana" w:hAnsi="Verdana"/>
          <w:color w:val="000000"/>
          <w:sz w:val="18"/>
          <w:szCs w:val="18"/>
          <w:highlight w:val="white"/>
        </w:rPr>
      </w:pPr>
    </w:p>
    <w:p w14:paraId="3836B042" w14:textId="1701F1BF" w:rsidR="00C877BD" w:rsidRPr="00511369" w:rsidRDefault="000117BB" w:rsidP="00511369">
      <w:pPr>
        <w:rPr>
          <w:rFonts w:ascii="Verdana" w:hAnsi="Verdana"/>
          <w:sz w:val="20"/>
          <w:szCs w:val="20"/>
        </w:rPr>
      </w:pPr>
      <w:r w:rsidRPr="00511369">
        <w:rPr>
          <w:rFonts w:ascii="Verdana" w:hAnsi="Verdana"/>
          <w:sz w:val="20"/>
          <w:szCs w:val="20"/>
        </w:rPr>
        <w:t xml:space="preserve">Assurer </w:t>
      </w:r>
      <w:r w:rsidR="00333E41">
        <w:rPr>
          <w:rFonts w:ascii="Verdana" w:hAnsi="Verdana"/>
          <w:sz w:val="20"/>
          <w:szCs w:val="20"/>
        </w:rPr>
        <w:t>10h/hebdomadaire d’activités transversales</w:t>
      </w:r>
      <w:r w:rsidRPr="00511369">
        <w:rPr>
          <w:rFonts w:ascii="Verdana" w:hAnsi="Verdana"/>
          <w:sz w:val="20"/>
          <w:szCs w:val="20"/>
        </w:rPr>
        <w:t xml:space="preserve"> dans </w:t>
      </w:r>
      <w:r w:rsidR="00333E41">
        <w:rPr>
          <w:rFonts w:ascii="Verdana" w:hAnsi="Verdana"/>
          <w:sz w:val="20"/>
          <w:szCs w:val="20"/>
        </w:rPr>
        <w:t>au moins un autre</w:t>
      </w:r>
      <w:r w:rsidRPr="00511369">
        <w:rPr>
          <w:rFonts w:ascii="Verdana" w:hAnsi="Verdana"/>
          <w:sz w:val="20"/>
          <w:szCs w:val="20"/>
        </w:rPr>
        <w:t xml:space="preserve"> département</w:t>
      </w:r>
      <w:r w:rsidR="004C31A0">
        <w:rPr>
          <w:rFonts w:ascii="Verdana" w:hAnsi="Verdana"/>
          <w:sz w:val="20"/>
          <w:szCs w:val="20"/>
        </w:rPr>
        <w:t>.</w:t>
      </w:r>
    </w:p>
    <w:p w14:paraId="27CC0848" w14:textId="1DEC3808" w:rsidR="00C877BD" w:rsidRPr="00511369" w:rsidRDefault="009C1071" w:rsidP="00E25010">
      <w:pPr>
        <w:spacing w:after="0" w:line="240" w:lineRule="auto"/>
        <w:jc w:val="both"/>
        <w:rPr>
          <w:rFonts w:ascii="Verdana" w:hAnsi="Verdana" w:cs="Arial"/>
          <w:sz w:val="20"/>
          <w:szCs w:val="20"/>
          <w:highlight w:val="white"/>
        </w:rPr>
      </w:pPr>
      <w:r w:rsidRPr="003F2749">
        <w:rPr>
          <w:rFonts w:ascii="Verdana" w:hAnsi="Verdana" w:cs="Times New Roman"/>
          <w:b/>
          <w:color w:val="009FAE"/>
          <w:sz w:val="20"/>
          <w:szCs w:val="20"/>
        </w:rPr>
        <w:t>Rattachement hiérarchique</w:t>
      </w:r>
      <w:r w:rsidR="00C877BD">
        <w:rPr>
          <w:rFonts w:ascii="Verdana" w:hAnsi="Verdana" w:cs="Times New Roman"/>
          <w:b/>
          <w:color w:val="009FAE"/>
          <w:sz w:val="20"/>
          <w:szCs w:val="20"/>
        </w:rPr>
        <w:t xml:space="preserve"> : </w:t>
      </w:r>
      <w:proofErr w:type="spellStart"/>
      <w:r w:rsidR="009200C8" w:rsidRPr="00511369">
        <w:rPr>
          <w:rFonts w:ascii="Verdana" w:hAnsi="Verdana" w:cs="Arial"/>
          <w:sz w:val="20"/>
          <w:szCs w:val="20"/>
          <w:highlight w:val="white"/>
        </w:rPr>
        <w:t>Placé</w:t>
      </w:r>
      <w:r w:rsidR="000C06E6">
        <w:rPr>
          <w:rFonts w:ascii="Verdana" w:hAnsi="Verdana" w:cs="Arial"/>
          <w:sz w:val="20"/>
          <w:szCs w:val="20"/>
          <w:highlight w:val="white"/>
        </w:rPr>
        <w:t>.e</w:t>
      </w:r>
      <w:proofErr w:type="spellEnd"/>
      <w:r w:rsidR="009200C8" w:rsidRPr="00511369">
        <w:rPr>
          <w:rFonts w:ascii="Verdana" w:hAnsi="Verdana" w:cs="Arial"/>
          <w:sz w:val="20"/>
          <w:szCs w:val="20"/>
          <w:highlight w:val="white"/>
        </w:rPr>
        <w:t xml:space="preserve"> sous l’autorité hiérarchique directe d</w:t>
      </w:r>
      <w:r w:rsidR="00333E41">
        <w:rPr>
          <w:rFonts w:ascii="Verdana" w:hAnsi="Verdana" w:cs="Arial"/>
          <w:sz w:val="20"/>
          <w:szCs w:val="20"/>
          <w:highlight w:val="white"/>
        </w:rPr>
        <w:t>u</w:t>
      </w:r>
      <w:r w:rsidR="009200C8" w:rsidRPr="00511369">
        <w:rPr>
          <w:rFonts w:ascii="Verdana" w:hAnsi="Verdana" w:cs="Arial"/>
          <w:sz w:val="20"/>
          <w:szCs w:val="20"/>
          <w:highlight w:val="white"/>
        </w:rPr>
        <w:t xml:space="preserve"> chef du service de la</w:t>
      </w:r>
      <w:r w:rsidR="00333E41">
        <w:rPr>
          <w:rFonts w:ascii="Verdana" w:hAnsi="Verdana" w:cs="Arial"/>
          <w:sz w:val="20"/>
          <w:szCs w:val="20"/>
          <w:highlight w:val="white"/>
        </w:rPr>
        <w:t xml:space="preserve"> gestion de l’accueil et de la communication des documents</w:t>
      </w:r>
    </w:p>
    <w:p w14:paraId="55F25E1E" w14:textId="77777777" w:rsidR="009200C8" w:rsidRPr="00511369" w:rsidRDefault="009200C8" w:rsidP="00E25010">
      <w:pPr>
        <w:spacing w:after="0" w:line="240" w:lineRule="auto"/>
        <w:jc w:val="both"/>
        <w:rPr>
          <w:rFonts w:ascii="Verdana" w:hAnsi="Verdana" w:cs="Times New Roman"/>
          <w:b/>
          <w:color w:val="009FAE"/>
          <w:sz w:val="20"/>
          <w:szCs w:val="20"/>
        </w:rPr>
      </w:pPr>
    </w:p>
    <w:p w14:paraId="574B8BF5" w14:textId="2D3AEB3A" w:rsidR="00807356" w:rsidRDefault="009335E5" w:rsidP="00E25010">
      <w:pPr>
        <w:spacing w:after="0" w:line="240" w:lineRule="auto"/>
        <w:jc w:val="both"/>
        <w:rPr>
          <w:rFonts w:ascii="Verdana" w:hAnsi="Verdana" w:cs="Times New Roman"/>
          <w:b/>
          <w:color w:val="009FAE"/>
          <w:sz w:val="20"/>
          <w:szCs w:val="20"/>
        </w:rPr>
      </w:pPr>
      <w:r>
        <w:rPr>
          <w:rFonts w:ascii="Verdana" w:hAnsi="Verdana" w:cs="Times New Roman"/>
          <w:b/>
          <w:color w:val="009FAE"/>
          <w:sz w:val="20"/>
          <w:szCs w:val="20"/>
        </w:rPr>
        <w:t>Compétences</w:t>
      </w:r>
      <w:r w:rsidR="004D00DE">
        <w:rPr>
          <w:rFonts w:ascii="Verdana" w:hAnsi="Verdana" w:cs="Times New Roman"/>
          <w:b/>
          <w:color w:val="009FAE"/>
          <w:sz w:val="20"/>
          <w:szCs w:val="20"/>
        </w:rPr>
        <w:t> :</w:t>
      </w:r>
    </w:p>
    <w:p w14:paraId="485EDD06" w14:textId="77777777" w:rsidR="004D00DE" w:rsidRDefault="004D00DE" w:rsidP="00E25010">
      <w:pPr>
        <w:spacing w:after="0" w:line="240" w:lineRule="auto"/>
        <w:jc w:val="both"/>
        <w:rPr>
          <w:rFonts w:ascii="Verdana" w:hAnsi="Verdana" w:cs="Times New Roman"/>
          <w:b/>
          <w:color w:val="009FAE"/>
          <w:sz w:val="20"/>
          <w:szCs w:val="20"/>
        </w:rPr>
      </w:pPr>
    </w:p>
    <w:p w14:paraId="7A6C0481" w14:textId="7A51F78F" w:rsidR="009200C8" w:rsidRDefault="009200C8" w:rsidP="00343D2D">
      <w:pPr>
        <w:spacing w:after="0" w:line="240" w:lineRule="auto"/>
        <w:rPr>
          <w:rFonts w:ascii="Verdana" w:hAnsi="Verdana"/>
          <w:b/>
          <w:color w:val="000000"/>
          <w:sz w:val="20"/>
          <w:szCs w:val="20"/>
          <w:highlight w:val="white"/>
        </w:rPr>
      </w:pPr>
      <w:r w:rsidRPr="00343D2D">
        <w:rPr>
          <w:rFonts w:ascii="Verdana" w:hAnsi="Verdana"/>
          <w:b/>
          <w:color w:val="000000"/>
          <w:sz w:val="20"/>
          <w:szCs w:val="20"/>
          <w:highlight w:val="white"/>
        </w:rPr>
        <w:t>Savoirs</w:t>
      </w:r>
    </w:p>
    <w:p w14:paraId="3593149F" w14:textId="77777777" w:rsidR="004D00DE" w:rsidRPr="00343D2D" w:rsidRDefault="004D00DE" w:rsidP="00343D2D">
      <w:pPr>
        <w:spacing w:after="0" w:line="240" w:lineRule="auto"/>
        <w:rPr>
          <w:rFonts w:ascii="Verdana" w:hAnsi="Verdana"/>
          <w:b/>
          <w:color w:val="000000"/>
          <w:sz w:val="20"/>
          <w:szCs w:val="20"/>
          <w:highlight w:val="white"/>
        </w:rPr>
      </w:pPr>
    </w:p>
    <w:p w14:paraId="02106FEC" w14:textId="77777777" w:rsidR="009200C8" w:rsidRPr="00511369" w:rsidRDefault="009200C8" w:rsidP="009200C8">
      <w:pPr>
        <w:spacing w:after="0" w:line="240" w:lineRule="auto"/>
        <w:rPr>
          <w:rFonts w:ascii="Verdana" w:hAnsi="Verdana"/>
          <w:color w:val="000000"/>
          <w:sz w:val="20"/>
          <w:szCs w:val="20"/>
        </w:rPr>
      </w:pPr>
      <w:r w:rsidRPr="00511369">
        <w:rPr>
          <w:rFonts w:ascii="Verdana" w:hAnsi="Verdana"/>
          <w:color w:val="000000"/>
          <w:sz w:val="20"/>
          <w:szCs w:val="20"/>
        </w:rPr>
        <w:t xml:space="preserve">- Connaître les principes de gestion d’une bibliothèque </w:t>
      </w:r>
    </w:p>
    <w:p w14:paraId="4BA25779" w14:textId="77777777" w:rsidR="009200C8" w:rsidRPr="00511369" w:rsidRDefault="009200C8" w:rsidP="009200C8">
      <w:pPr>
        <w:spacing w:after="0" w:line="240" w:lineRule="auto"/>
        <w:rPr>
          <w:rFonts w:ascii="Verdana" w:hAnsi="Verdana"/>
          <w:color w:val="000000"/>
          <w:sz w:val="20"/>
          <w:szCs w:val="20"/>
        </w:rPr>
      </w:pPr>
      <w:r w:rsidRPr="00511369">
        <w:rPr>
          <w:rFonts w:ascii="Verdana" w:hAnsi="Verdana"/>
          <w:color w:val="000000"/>
          <w:sz w:val="20"/>
          <w:szCs w:val="20"/>
        </w:rPr>
        <w:t>- Connaître l’organisation de l’Université</w:t>
      </w:r>
    </w:p>
    <w:p w14:paraId="2E029347" w14:textId="77777777" w:rsidR="009200C8" w:rsidRPr="00511369" w:rsidRDefault="009200C8" w:rsidP="009200C8">
      <w:pPr>
        <w:spacing w:after="0" w:line="240" w:lineRule="auto"/>
        <w:rPr>
          <w:rFonts w:ascii="Verdana" w:hAnsi="Verdana"/>
          <w:color w:val="000000"/>
          <w:sz w:val="20"/>
          <w:szCs w:val="20"/>
        </w:rPr>
      </w:pPr>
      <w:r w:rsidRPr="00511369">
        <w:rPr>
          <w:rFonts w:ascii="Verdana" w:hAnsi="Verdana"/>
          <w:color w:val="000000"/>
          <w:sz w:val="20"/>
          <w:szCs w:val="20"/>
        </w:rPr>
        <w:t>- Avoir des notions sur l’accueil et services offerts aux lecteurs en situation de handicap</w:t>
      </w:r>
    </w:p>
    <w:p w14:paraId="33D8DEDD" w14:textId="309A95EA" w:rsidR="009200C8" w:rsidRPr="00511369" w:rsidRDefault="009200C8" w:rsidP="009200C8">
      <w:pPr>
        <w:spacing w:after="0" w:line="240" w:lineRule="auto"/>
        <w:rPr>
          <w:rFonts w:ascii="Verdana" w:hAnsi="Verdana"/>
          <w:color w:val="000000"/>
          <w:sz w:val="20"/>
          <w:szCs w:val="20"/>
        </w:rPr>
      </w:pPr>
      <w:r w:rsidRPr="00511369">
        <w:rPr>
          <w:rFonts w:ascii="Verdana" w:hAnsi="Verdana"/>
          <w:color w:val="000000"/>
          <w:sz w:val="20"/>
          <w:szCs w:val="20"/>
        </w:rPr>
        <w:t xml:space="preserve">- </w:t>
      </w:r>
      <w:r w:rsidRPr="00511369">
        <w:rPr>
          <w:sz w:val="20"/>
          <w:szCs w:val="20"/>
        </w:rPr>
        <w:t xml:space="preserve"> </w:t>
      </w:r>
      <w:r w:rsidRPr="00511369">
        <w:rPr>
          <w:rFonts w:ascii="Verdana" w:hAnsi="Verdana"/>
          <w:color w:val="000000"/>
          <w:sz w:val="20"/>
          <w:szCs w:val="20"/>
        </w:rPr>
        <w:t>Connaître le règlement général sur la protection des données – RGPD</w:t>
      </w:r>
    </w:p>
    <w:p w14:paraId="357610B8" w14:textId="77777777" w:rsidR="009200C8" w:rsidRPr="00511369" w:rsidRDefault="009200C8" w:rsidP="009200C8">
      <w:pPr>
        <w:spacing w:after="0" w:line="240" w:lineRule="auto"/>
        <w:rPr>
          <w:rFonts w:ascii="Verdana" w:hAnsi="Verdana"/>
          <w:color w:val="000000"/>
          <w:sz w:val="20"/>
          <w:szCs w:val="20"/>
        </w:rPr>
      </w:pPr>
    </w:p>
    <w:p w14:paraId="5836279D" w14:textId="668AF259" w:rsidR="009200C8" w:rsidRDefault="009200C8" w:rsidP="00511369">
      <w:pPr>
        <w:spacing w:after="0" w:line="240" w:lineRule="auto"/>
        <w:rPr>
          <w:rFonts w:ascii="Verdana" w:hAnsi="Verdana"/>
          <w:b/>
          <w:color w:val="000000"/>
          <w:sz w:val="20"/>
          <w:szCs w:val="20"/>
          <w:highlight w:val="white"/>
        </w:rPr>
      </w:pPr>
      <w:r w:rsidRPr="00511369">
        <w:rPr>
          <w:rFonts w:ascii="Verdana" w:hAnsi="Verdana"/>
          <w:b/>
          <w:color w:val="000000"/>
          <w:sz w:val="20"/>
          <w:szCs w:val="20"/>
          <w:highlight w:val="white"/>
        </w:rPr>
        <w:lastRenderedPageBreak/>
        <w:t>Savoir-faire technique et méthodologique</w:t>
      </w:r>
    </w:p>
    <w:p w14:paraId="7B803152" w14:textId="77777777" w:rsidR="004D00DE" w:rsidRPr="00511369" w:rsidRDefault="004D00DE" w:rsidP="00511369">
      <w:pPr>
        <w:spacing w:after="0" w:line="240" w:lineRule="auto"/>
        <w:rPr>
          <w:rFonts w:ascii="Verdana" w:hAnsi="Verdana"/>
          <w:b/>
          <w:color w:val="000000"/>
          <w:sz w:val="20"/>
          <w:szCs w:val="20"/>
          <w:highlight w:val="white"/>
        </w:rPr>
      </w:pPr>
    </w:p>
    <w:p w14:paraId="2C7D93BA" w14:textId="45C9B066" w:rsidR="009200C8" w:rsidRPr="00343D2D" w:rsidRDefault="009200C8" w:rsidP="00343D2D">
      <w:pPr>
        <w:pStyle w:val="Paragraphedeliste"/>
        <w:numPr>
          <w:ilvl w:val="0"/>
          <w:numId w:val="42"/>
        </w:numPr>
        <w:spacing w:after="0" w:line="240" w:lineRule="auto"/>
        <w:jc w:val="both"/>
        <w:rPr>
          <w:rFonts w:ascii="Verdana" w:hAnsi="Verdana"/>
          <w:color w:val="000000"/>
          <w:sz w:val="20"/>
          <w:szCs w:val="20"/>
          <w:highlight w:val="white"/>
        </w:rPr>
      </w:pPr>
      <w:r w:rsidRPr="00343D2D">
        <w:rPr>
          <w:rFonts w:ascii="Verdana" w:hAnsi="Verdana"/>
          <w:color w:val="000000"/>
          <w:sz w:val="20"/>
          <w:szCs w:val="20"/>
          <w:highlight w:val="white"/>
        </w:rPr>
        <w:t>Connaître les collections de la bibliothèque, leurs spécificités, leurs implantations. Savoir interroger les catalogues informatisés (SIGB, SUDOC)</w:t>
      </w:r>
    </w:p>
    <w:p w14:paraId="68992248" w14:textId="0EB0017B" w:rsidR="009200C8" w:rsidRPr="00343D2D" w:rsidRDefault="009200C8" w:rsidP="00343D2D">
      <w:pPr>
        <w:pStyle w:val="Paragraphedeliste"/>
        <w:numPr>
          <w:ilvl w:val="0"/>
          <w:numId w:val="42"/>
        </w:numPr>
        <w:spacing w:after="0" w:line="240" w:lineRule="auto"/>
        <w:jc w:val="both"/>
        <w:rPr>
          <w:rFonts w:ascii="Verdana" w:hAnsi="Verdana"/>
          <w:color w:val="000000"/>
          <w:sz w:val="20"/>
          <w:szCs w:val="20"/>
          <w:highlight w:val="white"/>
        </w:rPr>
      </w:pPr>
      <w:r w:rsidRPr="00343D2D">
        <w:rPr>
          <w:rFonts w:ascii="Verdana" w:hAnsi="Verdana"/>
          <w:color w:val="000000"/>
          <w:sz w:val="20"/>
          <w:szCs w:val="20"/>
          <w:highlight w:val="white"/>
        </w:rPr>
        <w:t xml:space="preserve">Maîtriser les applications du module de circulation du SIGB SIERRA : </w:t>
      </w:r>
    </w:p>
    <w:p w14:paraId="55C50A95" w14:textId="2B7A4AFE" w:rsidR="009200C8" w:rsidRPr="00343D2D" w:rsidRDefault="009200C8" w:rsidP="00343D2D">
      <w:pPr>
        <w:pStyle w:val="Paragraphedeliste"/>
        <w:numPr>
          <w:ilvl w:val="0"/>
          <w:numId w:val="41"/>
        </w:numPr>
        <w:spacing w:after="0" w:line="240" w:lineRule="auto"/>
        <w:jc w:val="both"/>
        <w:rPr>
          <w:rFonts w:ascii="Verdana" w:hAnsi="Verdana"/>
          <w:color w:val="000000"/>
          <w:sz w:val="20"/>
          <w:szCs w:val="20"/>
          <w:highlight w:val="white"/>
        </w:rPr>
      </w:pPr>
      <w:r w:rsidRPr="00343D2D">
        <w:rPr>
          <w:rFonts w:ascii="Verdana" w:hAnsi="Verdana"/>
          <w:color w:val="000000"/>
          <w:sz w:val="20"/>
          <w:szCs w:val="20"/>
          <w:highlight w:val="white"/>
        </w:rPr>
        <w:t>Inscriptions des lecteurs</w:t>
      </w:r>
    </w:p>
    <w:p w14:paraId="0333DB96" w14:textId="4E1A1584" w:rsidR="009200C8" w:rsidRPr="00343D2D" w:rsidRDefault="009200C8" w:rsidP="00343D2D">
      <w:pPr>
        <w:pStyle w:val="Paragraphedeliste"/>
        <w:numPr>
          <w:ilvl w:val="0"/>
          <w:numId w:val="41"/>
        </w:numPr>
        <w:tabs>
          <w:tab w:val="left" w:pos="1134"/>
        </w:tabs>
        <w:spacing w:after="0" w:line="240" w:lineRule="auto"/>
        <w:ind w:left="851" w:hanging="11"/>
        <w:jc w:val="both"/>
        <w:rPr>
          <w:rFonts w:ascii="Verdana" w:hAnsi="Verdana"/>
          <w:color w:val="000000"/>
          <w:sz w:val="20"/>
          <w:szCs w:val="20"/>
          <w:highlight w:val="white"/>
        </w:rPr>
      </w:pPr>
      <w:r w:rsidRPr="00343D2D">
        <w:rPr>
          <w:rFonts w:ascii="Verdana" w:hAnsi="Verdana"/>
          <w:color w:val="000000"/>
          <w:sz w:val="20"/>
          <w:szCs w:val="20"/>
          <w:highlight w:val="white"/>
        </w:rPr>
        <w:t>Fonctionnement de la réservation en ligne</w:t>
      </w:r>
    </w:p>
    <w:p w14:paraId="777BBAB8" w14:textId="0CEBB30E" w:rsidR="009200C8" w:rsidRPr="00343D2D" w:rsidRDefault="009200C8" w:rsidP="00343D2D">
      <w:pPr>
        <w:pStyle w:val="Paragraphedeliste"/>
        <w:numPr>
          <w:ilvl w:val="0"/>
          <w:numId w:val="41"/>
        </w:numPr>
        <w:tabs>
          <w:tab w:val="left" w:pos="1134"/>
        </w:tabs>
        <w:spacing w:after="0" w:line="240" w:lineRule="auto"/>
        <w:ind w:left="851" w:hanging="11"/>
        <w:jc w:val="both"/>
        <w:rPr>
          <w:rFonts w:ascii="Verdana" w:hAnsi="Verdana"/>
          <w:color w:val="000000"/>
          <w:sz w:val="20"/>
          <w:szCs w:val="20"/>
          <w:highlight w:val="white"/>
        </w:rPr>
      </w:pPr>
      <w:r w:rsidRPr="00343D2D">
        <w:rPr>
          <w:rFonts w:ascii="Verdana" w:hAnsi="Verdana"/>
          <w:color w:val="000000"/>
          <w:sz w:val="20"/>
          <w:szCs w:val="20"/>
          <w:highlight w:val="white"/>
        </w:rPr>
        <w:t xml:space="preserve">Communication et prêt des documents </w:t>
      </w:r>
    </w:p>
    <w:p w14:paraId="60B70BA5" w14:textId="6943C8D4" w:rsidR="009200C8" w:rsidRPr="00343D2D" w:rsidRDefault="009200C8" w:rsidP="00343D2D">
      <w:pPr>
        <w:pStyle w:val="Paragraphedeliste"/>
        <w:numPr>
          <w:ilvl w:val="0"/>
          <w:numId w:val="41"/>
        </w:numPr>
        <w:tabs>
          <w:tab w:val="left" w:pos="1134"/>
        </w:tabs>
        <w:spacing w:after="0" w:line="240" w:lineRule="auto"/>
        <w:ind w:left="851" w:hanging="11"/>
        <w:jc w:val="both"/>
        <w:rPr>
          <w:rFonts w:ascii="Verdana" w:hAnsi="Verdana"/>
          <w:color w:val="000000"/>
          <w:sz w:val="20"/>
          <w:szCs w:val="20"/>
          <w:highlight w:val="white"/>
        </w:rPr>
      </w:pPr>
      <w:r w:rsidRPr="00343D2D">
        <w:rPr>
          <w:rFonts w:ascii="Verdana" w:hAnsi="Verdana"/>
          <w:color w:val="000000"/>
          <w:sz w:val="20"/>
          <w:szCs w:val="20"/>
          <w:highlight w:val="white"/>
        </w:rPr>
        <w:t>Localisation des cotes</w:t>
      </w:r>
    </w:p>
    <w:p w14:paraId="6946B1F3" w14:textId="4FB16F4B" w:rsidR="009200C8" w:rsidRPr="00343D2D" w:rsidRDefault="009200C8" w:rsidP="00343D2D">
      <w:pPr>
        <w:pStyle w:val="Paragraphedeliste"/>
        <w:numPr>
          <w:ilvl w:val="0"/>
          <w:numId w:val="41"/>
        </w:numPr>
        <w:tabs>
          <w:tab w:val="left" w:pos="1134"/>
        </w:tabs>
        <w:spacing w:after="0" w:line="240" w:lineRule="auto"/>
        <w:ind w:left="851" w:hanging="11"/>
        <w:jc w:val="both"/>
        <w:rPr>
          <w:rFonts w:ascii="Verdana" w:hAnsi="Verdana"/>
          <w:color w:val="000000"/>
          <w:sz w:val="20"/>
          <w:szCs w:val="20"/>
          <w:highlight w:val="white"/>
        </w:rPr>
      </w:pPr>
      <w:r w:rsidRPr="00343D2D">
        <w:rPr>
          <w:rFonts w:ascii="Verdana" w:hAnsi="Verdana"/>
          <w:color w:val="000000"/>
          <w:sz w:val="20"/>
          <w:szCs w:val="20"/>
          <w:highlight w:val="white"/>
        </w:rPr>
        <w:t>Communication et prêt informatisés</w:t>
      </w:r>
    </w:p>
    <w:p w14:paraId="58259E87" w14:textId="52C0496D" w:rsidR="009200C8" w:rsidRPr="00343D2D" w:rsidRDefault="009200C8" w:rsidP="00343D2D">
      <w:pPr>
        <w:pStyle w:val="Paragraphedeliste"/>
        <w:numPr>
          <w:ilvl w:val="0"/>
          <w:numId w:val="43"/>
        </w:numPr>
        <w:spacing w:after="0" w:line="240" w:lineRule="auto"/>
        <w:jc w:val="both"/>
        <w:rPr>
          <w:rFonts w:ascii="Verdana" w:hAnsi="Verdana"/>
          <w:color w:val="000000"/>
          <w:sz w:val="20"/>
          <w:szCs w:val="20"/>
          <w:highlight w:val="white"/>
        </w:rPr>
      </w:pPr>
      <w:r w:rsidRPr="00343D2D">
        <w:rPr>
          <w:rFonts w:ascii="Verdana" w:hAnsi="Verdana"/>
          <w:color w:val="000000"/>
          <w:sz w:val="20"/>
          <w:szCs w:val="20"/>
          <w:highlight w:val="white"/>
        </w:rPr>
        <w:t>Connaître le fonctionnement du contrôle d’accès</w:t>
      </w:r>
    </w:p>
    <w:p w14:paraId="363F866C" w14:textId="69131545" w:rsidR="009200C8" w:rsidRPr="00343D2D" w:rsidRDefault="009200C8" w:rsidP="00343D2D">
      <w:pPr>
        <w:pStyle w:val="Paragraphedeliste"/>
        <w:numPr>
          <w:ilvl w:val="0"/>
          <w:numId w:val="43"/>
        </w:numPr>
        <w:spacing w:after="0" w:line="240" w:lineRule="auto"/>
        <w:jc w:val="both"/>
        <w:rPr>
          <w:rFonts w:ascii="Verdana" w:hAnsi="Verdana"/>
          <w:color w:val="000000"/>
          <w:sz w:val="20"/>
          <w:szCs w:val="20"/>
          <w:highlight w:val="white"/>
        </w:rPr>
      </w:pPr>
      <w:r w:rsidRPr="00343D2D">
        <w:rPr>
          <w:rFonts w:ascii="Verdana" w:hAnsi="Verdana"/>
          <w:color w:val="000000"/>
          <w:sz w:val="20"/>
          <w:szCs w:val="20"/>
          <w:highlight w:val="white"/>
        </w:rPr>
        <w:t>Avoir des compétences de base en informatique : fonctionnement d’un ordinateur, d’un réseau, de la messagerie</w:t>
      </w:r>
    </w:p>
    <w:p w14:paraId="3E14ADDC" w14:textId="2B7E7FBF" w:rsidR="009200C8" w:rsidRPr="00343D2D" w:rsidRDefault="009200C8" w:rsidP="00343D2D">
      <w:pPr>
        <w:pStyle w:val="Paragraphedeliste"/>
        <w:numPr>
          <w:ilvl w:val="0"/>
          <w:numId w:val="43"/>
        </w:numPr>
        <w:spacing w:after="0" w:line="240" w:lineRule="auto"/>
        <w:jc w:val="both"/>
        <w:rPr>
          <w:rFonts w:ascii="Verdana" w:hAnsi="Verdana"/>
          <w:color w:val="000000"/>
          <w:sz w:val="20"/>
          <w:szCs w:val="20"/>
          <w:highlight w:val="white"/>
        </w:rPr>
      </w:pPr>
      <w:r w:rsidRPr="00343D2D">
        <w:rPr>
          <w:rFonts w:ascii="Verdana" w:hAnsi="Verdana"/>
          <w:color w:val="000000"/>
          <w:sz w:val="20"/>
          <w:szCs w:val="20"/>
          <w:highlight w:val="white"/>
        </w:rPr>
        <w:t>Connaître le bâtiment et les règles de gestion et de sécurité s’y rapportant</w:t>
      </w:r>
    </w:p>
    <w:p w14:paraId="16D52690" w14:textId="77777777" w:rsidR="009200C8" w:rsidRPr="00511369" w:rsidRDefault="009200C8" w:rsidP="00511369">
      <w:pPr>
        <w:spacing w:after="0" w:line="240" w:lineRule="auto"/>
        <w:rPr>
          <w:rFonts w:ascii="Verdana" w:hAnsi="Verdana"/>
          <w:bCs/>
          <w:color w:val="000000"/>
          <w:sz w:val="20"/>
          <w:szCs w:val="20"/>
        </w:rPr>
      </w:pPr>
    </w:p>
    <w:p w14:paraId="0897832F" w14:textId="1115FC13" w:rsidR="009200C8" w:rsidRDefault="009200C8" w:rsidP="00511369">
      <w:pPr>
        <w:spacing w:after="0" w:line="240" w:lineRule="auto"/>
        <w:rPr>
          <w:rFonts w:ascii="Verdana" w:hAnsi="Verdana"/>
          <w:b/>
          <w:color w:val="000000"/>
          <w:sz w:val="20"/>
          <w:szCs w:val="20"/>
          <w:highlight w:val="white"/>
        </w:rPr>
      </w:pPr>
      <w:r w:rsidRPr="004D00DE">
        <w:rPr>
          <w:rFonts w:ascii="Verdana" w:hAnsi="Verdana"/>
          <w:b/>
          <w:color w:val="000000"/>
          <w:sz w:val="20"/>
          <w:szCs w:val="20"/>
          <w:highlight w:val="white"/>
        </w:rPr>
        <w:t>Savoir-faire relationnel</w:t>
      </w:r>
    </w:p>
    <w:p w14:paraId="13742D96" w14:textId="77777777" w:rsidR="004D00DE" w:rsidRPr="004D00DE" w:rsidRDefault="004D00DE" w:rsidP="00511369">
      <w:pPr>
        <w:spacing w:after="0" w:line="240" w:lineRule="auto"/>
        <w:rPr>
          <w:rFonts w:ascii="Verdana" w:hAnsi="Verdana"/>
          <w:b/>
          <w:color w:val="000000"/>
          <w:sz w:val="20"/>
          <w:szCs w:val="20"/>
          <w:highlight w:val="white"/>
        </w:rPr>
      </w:pPr>
    </w:p>
    <w:p w14:paraId="1A624473" w14:textId="69E5C5B2" w:rsidR="009200C8" w:rsidRPr="00343D2D" w:rsidRDefault="009200C8" w:rsidP="00343D2D">
      <w:pPr>
        <w:pStyle w:val="Paragraphedeliste"/>
        <w:numPr>
          <w:ilvl w:val="0"/>
          <w:numId w:val="40"/>
        </w:numPr>
        <w:spacing w:after="0" w:line="240" w:lineRule="auto"/>
        <w:rPr>
          <w:rFonts w:ascii="Verdana" w:hAnsi="Verdana"/>
          <w:color w:val="000000"/>
          <w:sz w:val="20"/>
          <w:szCs w:val="20"/>
        </w:rPr>
      </w:pPr>
      <w:r w:rsidRPr="00343D2D">
        <w:rPr>
          <w:rFonts w:ascii="Verdana" w:hAnsi="Verdana"/>
          <w:iCs/>
          <w:color w:val="000000"/>
          <w:sz w:val="20"/>
          <w:szCs w:val="20"/>
        </w:rPr>
        <w:t>Savoir accueillir, écouter son interlocuteur, analyser sa demande, y répondre de manière courtoise (Services Publics +)</w:t>
      </w:r>
    </w:p>
    <w:p w14:paraId="46E8A7C0" w14:textId="50A1BDB7" w:rsidR="009200C8" w:rsidRPr="00343D2D" w:rsidRDefault="009200C8" w:rsidP="00343D2D">
      <w:pPr>
        <w:pStyle w:val="Paragraphedeliste"/>
        <w:numPr>
          <w:ilvl w:val="0"/>
          <w:numId w:val="40"/>
        </w:numPr>
        <w:spacing w:after="0" w:line="240" w:lineRule="auto"/>
        <w:rPr>
          <w:rFonts w:ascii="Verdana" w:hAnsi="Verdana"/>
          <w:color w:val="000000"/>
          <w:sz w:val="20"/>
          <w:szCs w:val="20"/>
        </w:rPr>
      </w:pPr>
      <w:r w:rsidRPr="00343D2D">
        <w:rPr>
          <w:rFonts w:ascii="Verdana" w:hAnsi="Verdana"/>
          <w:color w:val="000000"/>
          <w:sz w:val="20"/>
          <w:szCs w:val="20"/>
        </w:rPr>
        <w:t>Savoir être rigoureux, méthodique et disponible</w:t>
      </w:r>
    </w:p>
    <w:p w14:paraId="66783E86" w14:textId="1EF43BCE" w:rsidR="009200C8" w:rsidRPr="00343D2D" w:rsidRDefault="009200C8" w:rsidP="00343D2D">
      <w:pPr>
        <w:pStyle w:val="Paragraphedeliste"/>
        <w:numPr>
          <w:ilvl w:val="0"/>
          <w:numId w:val="40"/>
        </w:numPr>
        <w:spacing w:after="0" w:line="240" w:lineRule="auto"/>
        <w:rPr>
          <w:rFonts w:ascii="Verdana" w:hAnsi="Verdana"/>
          <w:color w:val="000000"/>
          <w:sz w:val="20"/>
          <w:szCs w:val="20"/>
        </w:rPr>
      </w:pPr>
      <w:r w:rsidRPr="00343D2D">
        <w:rPr>
          <w:rFonts w:ascii="Verdana" w:hAnsi="Verdana"/>
          <w:color w:val="000000"/>
          <w:sz w:val="20"/>
          <w:szCs w:val="20"/>
        </w:rPr>
        <w:t>Savoir gérer les tensions avec les lecteurs (recours à un responsable)</w:t>
      </w:r>
    </w:p>
    <w:p w14:paraId="3BC4D120" w14:textId="2380ECC4" w:rsidR="009200C8" w:rsidRDefault="009200C8" w:rsidP="00343D2D">
      <w:pPr>
        <w:pStyle w:val="Paragraphedeliste"/>
        <w:numPr>
          <w:ilvl w:val="0"/>
          <w:numId w:val="40"/>
        </w:numPr>
        <w:spacing w:after="0" w:line="240" w:lineRule="auto"/>
        <w:rPr>
          <w:rFonts w:ascii="Verdana" w:hAnsi="Verdana"/>
          <w:color w:val="000000"/>
          <w:sz w:val="20"/>
          <w:szCs w:val="20"/>
        </w:rPr>
      </w:pPr>
      <w:r w:rsidRPr="00343D2D">
        <w:rPr>
          <w:rFonts w:ascii="Verdana" w:hAnsi="Verdana"/>
          <w:color w:val="000000"/>
          <w:sz w:val="20"/>
          <w:szCs w:val="20"/>
        </w:rPr>
        <w:t>Savoir s’impliquer dans un travail de groupe</w:t>
      </w:r>
    </w:p>
    <w:p w14:paraId="2407DAE5" w14:textId="6F1FF069" w:rsidR="00FA2779" w:rsidRDefault="00FA2779" w:rsidP="00FA2779">
      <w:pPr>
        <w:spacing w:after="0" w:line="240" w:lineRule="auto"/>
        <w:rPr>
          <w:rFonts w:ascii="Verdana" w:hAnsi="Verdana"/>
          <w:color w:val="000000"/>
          <w:sz w:val="20"/>
          <w:szCs w:val="20"/>
        </w:rPr>
      </w:pPr>
    </w:p>
    <w:p w14:paraId="1CFAE0FA" w14:textId="77777777" w:rsidR="00FA2779" w:rsidRPr="00923A68" w:rsidRDefault="00FA2779" w:rsidP="00FA2779">
      <w:pPr>
        <w:spacing w:before="360" w:after="120" w:line="240" w:lineRule="auto"/>
        <w:jc w:val="both"/>
        <w:rPr>
          <w:rFonts w:ascii="Verdana" w:hAnsi="Verdana" w:cs="Times New Roman"/>
          <w:b/>
          <w:color w:val="009FAE"/>
          <w:sz w:val="20"/>
          <w:szCs w:val="20"/>
        </w:rPr>
      </w:pPr>
      <w:r w:rsidRPr="00923A68">
        <w:rPr>
          <w:rFonts w:ascii="Verdana" w:hAnsi="Verdana" w:cs="Times New Roman"/>
          <w:b/>
          <w:color w:val="009FAE"/>
          <w:sz w:val="20"/>
          <w:szCs w:val="20"/>
        </w:rPr>
        <w:t>Contraintes liées au poste</w:t>
      </w:r>
    </w:p>
    <w:p w14:paraId="5F95A0FF" w14:textId="05B5B64B" w:rsidR="00FA2779" w:rsidRDefault="00FA2779" w:rsidP="00FA2779">
      <w:pPr>
        <w:spacing w:after="0" w:line="240" w:lineRule="auto"/>
        <w:jc w:val="both"/>
        <w:rPr>
          <w:rFonts w:ascii="Verdana" w:hAnsi="Verdana" w:cs="Times New Roman"/>
          <w:sz w:val="20"/>
          <w:szCs w:val="20"/>
        </w:rPr>
      </w:pPr>
      <w:r w:rsidRPr="00923A68">
        <w:rPr>
          <w:rFonts w:ascii="Verdana" w:hAnsi="Verdana" w:cs="Times New Roman"/>
          <w:sz w:val="20"/>
          <w:szCs w:val="20"/>
        </w:rPr>
        <w:t>Permanences de service public en soirée (1 soirée toutes les 2 semaines environ) et le samedi (1 samedi toutes les 6-7 semaines environ).</w:t>
      </w:r>
    </w:p>
    <w:p w14:paraId="41FF9C7E" w14:textId="22ECF6AD" w:rsidR="00FF379D" w:rsidRDefault="00825CC5" w:rsidP="00FF379D">
      <w:pPr>
        <w:spacing w:after="0" w:line="240" w:lineRule="auto"/>
        <w:jc w:val="both"/>
        <w:rPr>
          <w:rFonts w:ascii="Verdana" w:hAnsi="Verdana" w:cs="Times New Roman"/>
          <w:sz w:val="20"/>
          <w:szCs w:val="20"/>
        </w:rPr>
      </w:pPr>
      <w:r>
        <w:rPr>
          <w:rFonts w:ascii="Verdana" w:hAnsi="Verdana" w:cs="Times New Roman"/>
          <w:sz w:val="20"/>
          <w:szCs w:val="20"/>
        </w:rPr>
        <w:t>Assurer 1 journée de récolement au CTLES.</w:t>
      </w:r>
      <w:bookmarkStart w:id="1" w:name="_GoBack"/>
      <w:bookmarkEnd w:id="1"/>
    </w:p>
    <w:p w14:paraId="6EAB2E50" w14:textId="77777777" w:rsidR="00FF379D" w:rsidRDefault="00FF379D" w:rsidP="00E25010">
      <w:pPr>
        <w:spacing w:after="0" w:line="240" w:lineRule="auto"/>
        <w:jc w:val="both"/>
        <w:rPr>
          <w:rFonts w:ascii="Verdana" w:hAnsi="Verdana" w:cs="Times New Roman"/>
          <w:b/>
          <w:color w:val="009FAE"/>
          <w:sz w:val="20"/>
          <w:szCs w:val="20"/>
        </w:rPr>
      </w:pPr>
    </w:p>
    <w:p w14:paraId="2738879E" w14:textId="50552CF9" w:rsidR="00264521" w:rsidRPr="00FF379D" w:rsidRDefault="00FF379D" w:rsidP="00E25010">
      <w:pPr>
        <w:spacing w:after="0" w:line="240" w:lineRule="auto"/>
        <w:jc w:val="both"/>
        <w:rPr>
          <w:rFonts w:ascii="Verdana" w:hAnsi="Verdana" w:cs="Times New Roman"/>
          <w:b/>
          <w:color w:val="009FAE"/>
          <w:sz w:val="20"/>
          <w:szCs w:val="20"/>
        </w:rPr>
      </w:pPr>
      <w:r w:rsidRPr="00086BD2">
        <w:rPr>
          <w:rFonts w:ascii="Verdana" w:hAnsi="Verdana" w:cs="Times New Roman"/>
          <w:b/>
          <w:color w:val="009FAE"/>
          <w:sz w:val="20"/>
          <w:szCs w:val="20"/>
        </w:rPr>
        <w:t>Groupe RIFSEEP</w:t>
      </w:r>
      <w:r>
        <w:rPr>
          <w:rFonts w:ascii="Verdana" w:hAnsi="Verdana" w:cs="Times New Roman"/>
          <w:b/>
          <w:color w:val="009FAE"/>
          <w:sz w:val="20"/>
          <w:szCs w:val="20"/>
        </w:rPr>
        <w:t xml:space="preserve"> : </w:t>
      </w:r>
      <w:r>
        <w:rPr>
          <w:rFonts w:ascii="Verdana" w:hAnsi="Verdana"/>
          <w:sz w:val="20"/>
          <w:szCs w:val="20"/>
        </w:rPr>
        <w:t>2</w:t>
      </w:r>
    </w:p>
    <w:p w14:paraId="72AFD640" w14:textId="37B50E1E" w:rsidR="00C66781" w:rsidRDefault="00C66781" w:rsidP="00E25010">
      <w:pPr>
        <w:spacing w:after="0" w:line="240" w:lineRule="auto"/>
        <w:jc w:val="both"/>
        <w:rPr>
          <w:rFonts w:ascii="Verdana" w:hAnsi="Verdana" w:cs="Times New Roman"/>
          <w:sz w:val="20"/>
          <w:szCs w:val="20"/>
        </w:rPr>
      </w:pPr>
    </w:p>
    <w:p w14:paraId="5EBB4E42" w14:textId="0A4BAC2B" w:rsidR="00C66781" w:rsidRPr="00FB7E74" w:rsidRDefault="00C66781" w:rsidP="00E25010">
      <w:pPr>
        <w:spacing w:after="0" w:line="240" w:lineRule="auto"/>
        <w:jc w:val="both"/>
        <w:rPr>
          <w:rFonts w:ascii="Verdana" w:hAnsi="Verdana" w:cs="Times New Roman"/>
          <w:sz w:val="20"/>
          <w:szCs w:val="20"/>
        </w:rPr>
      </w:pPr>
      <w:r w:rsidRPr="00C66781">
        <w:rPr>
          <w:rFonts w:ascii="Verdana" w:hAnsi="Verdana" w:cs="Times New Roman"/>
          <w:b/>
          <w:color w:val="009FAE"/>
          <w:sz w:val="20"/>
          <w:szCs w:val="20"/>
        </w:rPr>
        <w:t>Prise de poste</w:t>
      </w:r>
      <w:r w:rsidR="00780C69">
        <w:rPr>
          <w:rFonts w:ascii="Verdana" w:hAnsi="Verdana" w:cs="Times New Roman"/>
          <w:b/>
          <w:color w:val="009FAE"/>
          <w:sz w:val="20"/>
          <w:szCs w:val="20"/>
        </w:rPr>
        <w:t xml:space="preserve"> au </w:t>
      </w:r>
      <w:r w:rsidR="00C877BD" w:rsidRPr="00F56818">
        <w:rPr>
          <w:rFonts w:ascii="Verdana" w:hAnsi="Verdana" w:cs="Times New Roman"/>
          <w:b/>
          <w:color w:val="009FAE"/>
          <w:sz w:val="20"/>
          <w:szCs w:val="20"/>
        </w:rPr>
        <w:t>:</w:t>
      </w:r>
      <w:r>
        <w:rPr>
          <w:rFonts w:ascii="Verdana" w:hAnsi="Verdana" w:cs="Times New Roman"/>
          <w:sz w:val="20"/>
          <w:szCs w:val="20"/>
        </w:rPr>
        <w:t xml:space="preserve"> </w:t>
      </w:r>
      <w:r w:rsidR="00780C69">
        <w:rPr>
          <w:rFonts w:ascii="Verdana" w:hAnsi="Verdana" w:cs="Times New Roman"/>
          <w:sz w:val="20"/>
          <w:szCs w:val="20"/>
        </w:rPr>
        <w:t>01</w:t>
      </w:r>
      <w:r w:rsidR="00CE27A6" w:rsidRPr="00FB7E74">
        <w:rPr>
          <w:rFonts w:ascii="Verdana" w:hAnsi="Verdana" w:cs="Times New Roman"/>
          <w:sz w:val="20"/>
          <w:szCs w:val="20"/>
        </w:rPr>
        <w:t>/</w:t>
      </w:r>
      <w:r w:rsidR="008E1132" w:rsidRPr="00FB7E74">
        <w:rPr>
          <w:rFonts w:ascii="Verdana" w:hAnsi="Verdana" w:cs="Times New Roman"/>
          <w:sz w:val="20"/>
          <w:szCs w:val="20"/>
        </w:rPr>
        <w:t>0</w:t>
      </w:r>
      <w:r w:rsidR="000117BB">
        <w:rPr>
          <w:rFonts w:ascii="Verdana" w:hAnsi="Verdana" w:cs="Times New Roman"/>
          <w:sz w:val="20"/>
          <w:szCs w:val="20"/>
        </w:rPr>
        <w:t>9</w:t>
      </w:r>
      <w:r w:rsidR="00CE27A6" w:rsidRPr="00FB7E74">
        <w:rPr>
          <w:rFonts w:ascii="Verdana" w:hAnsi="Verdana" w:cs="Times New Roman"/>
          <w:sz w:val="20"/>
          <w:szCs w:val="20"/>
        </w:rPr>
        <w:t>/202</w:t>
      </w:r>
      <w:r w:rsidR="00825CC5">
        <w:rPr>
          <w:rFonts w:ascii="Verdana" w:hAnsi="Verdana" w:cs="Times New Roman"/>
          <w:sz w:val="20"/>
          <w:szCs w:val="20"/>
        </w:rPr>
        <w:t>6</w:t>
      </w:r>
    </w:p>
    <w:p w14:paraId="52B6214D" w14:textId="77777777" w:rsidR="00C66781" w:rsidRDefault="00C66781" w:rsidP="00E25010">
      <w:pPr>
        <w:spacing w:after="0" w:line="240" w:lineRule="auto"/>
        <w:jc w:val="both"/>
        <w:rPr>
          <w:rFonts w:ascii="Verdana" w:hAnsi="Verdana" w:cs="Times New Roman"/>
          <w:sz w:val="20"/>
          <w:szCs w:val="20"/>
        </w:rPr>
      </w:pPr>
    </w:p>
    <w:p w14:paraId="0E62A453" w14:textId="79D04599" w:rsidR="0062251E" w:rsidRDefault="00522B44" w:rsidP="00E25010">
      <w:pPr>
        <w:spacing w:after="0" w:line="240" w:lineRule="auto"/>
        <w:jc w:val="both"/>
        <w:rPr>
          <w:rFonts w:ascii="Verdana" w:hAnsi="Verdana" w:cs="Times New Roman"/>
          <w:b/>
          <w:color w:val="009FAE"/>
          <w:sz w:val="20"/>
          <w:szCs w:val="20"/>
        </w:rPr>
      </w:pPr>
      <w:r w:rsidRPr="00414FEF">
        <w:rPr>
          <w:rFonts w:ascii="Verdana" w:hAnsi="Verdana" w:cs="Times New Roman"/>
          <w:b/>
          <w:color w:val="009FAE"/>
          <w:sz w:val="20"/>
          <w:szCs w:val="20"/>
        </w:rPr>
        <w:t>Contact</w:t>
      </w:r>
      <w:r w:rsidR="004D00DE">
        <w:rPr>
          <w:rFonts w:ascii="Verdana" w:hAnsi="Verdana" w:cs="Times New Roman"/>
          <w:b/>
          <w:color w:val="009FAE"/>
          <w:sz w:val="20"/>
          <w:szCs w:val="20"/>
        </w:rPr>
        <w:t> </w:t>
      </w:r>
    </w:p>
    <w:p w14:paraId="6C4DA56D" w14:textId="77777777" w:rsidR="004D00DE" w:rsidRDefault="004D00DE" w:rsidP="00E25010">
      <w:pPr>
        <w:spacing w:after="0" w:line="240" w:lineRule="auto"/>
        <w:jc w:val="both"/>
        <w:rPr>
          <w:rFonts w:ascii="Verdana" w:hAnsi="Verdana" w:cs="Times New Roman"/>
          <w:b/>
          <w:color w:val="009FAE"/>
          <w:sz w:val="20"/>
          <w:szCs w:val="20"/>
        </w:rPr>
      </w:pPr>
    </w:p>
    <w:p w14:paraId="02459330" w14:textId="460AFA4A" w:rsidR="00AF433A" w:rsidRDefault="0062251E" w:rsidP="00E25010">
      <w:pPr>
        <w:spacing w:after="0" w:line="240" w:lineRule="auto"/>
        <w:jc w:val="both"/>
        <w:rPr>
          <w:rFonts w:ascii="Verdana" w:hAnsi="Verdana"/>
          <w:sz w:val="20"/>
          <w:szCs w:val="20"/>
        </w:rPr>
      </w:pPr>
      <w:r>
        <w:rPr>
          <w:rFonts w:ascii="Verdana" w:hAnsi="Verdana"/>
          <w:sz w:val="20"/>
          <w:szCs w:val="20"/>
        </w:rPr>
        <w:t>P</w:t>
      </w:r>
      <w:r w:rsidR="00C66781" w:rsidRPr="0062251E">
        <w:rPr>
          <w:rFonts w:ascii="Verdana" w:hAnsi="Verdana"/>
          <w:sz w:val="20"/>
          <w:szCs w:val="20"/>
        </w:rPr>
        <w:t xml:space="preserve">ar </w:t>
      </w:r>
      <w:r w:rsidR="00AF433A" w:rsidRPr="0062251E">
        <w:rPr>
          <w:rFonts w:ascii="Verdana" w:hAnsi="Verdana"/>
          <w:sz w:val="20"/>
          <w:szCs w:val="20"/>
        </w:rPr>
        <w:t>courriel</w:t>
      </w:r>
      <w:r>
        <w:rPr>
          <w:rFonts w:ascii="Verdana" w:hAnsi="Verdana"/>
          <w:sz w:val="20"/>
          <w:szCs w:val="20"/>
        </w:rPr>
        <w:t>,</w:t>
      </w:r>
      <w:r w:rsidR="00AF433A" w:rsidRPr="0062251E">
        <w:rPr>
          <w:rFonts w:ascii="Verdana" w:hAnsi="Verdana"/>
          <w:sz w:val="20"/>
          <w:szCs w:val="20"/>
        </w:rPr>
        <w:t xml:space="preserve"> </w:t>
      </w:r>
      <w:r w:rsidRPr="0062251E">
        <w:rPr>
          <w:rFonts w:ascii="Verdana" w:hAnsi="Verdana"/>
          <w:sz w:val="20"/>
          <w:szCs w:val="20"/>
        </w:rPr>
        <w:t xml:space="preserve">en écrivant </w:t>
      </w:r>
      <w:r w:rsidR="00AF433A" w:rsidRPr="0062251E">
        <w:rPr>
          <w:rFonts w:ascii="Verdana" w:hAnsi="Verdana"/>
          <w:sz w:val="20"/>
          <w:szCs w:val="20"/>
        </w:rPr>
        <w:t>conjointement à :</w:t>
      </w:r>
    </w:p>
    <w:p w14:paraId="2E30BE87" w14:textId="77777777" w:rsidR="004D00DE" w:rsidRPr="0062251E" w:rsidRDefault="004D00DE" w:rsidP="00E25010">
      <w:pPr>
        <w:spacing w:after="0" w:line="240" w:lineRule="auto"/>
        <w:jc w:val="both"/>
        <w:rPr>
          <w:rFonts w:ascii="Verdana" w:hAnsi="Verdana"/>
          <w:sz w:val="20"/>
          <w:szCs w:val="20"/>
        </w:rPr>
      </w:pPr>
    </w:p>
    <w:p w14:paraId="01B087C7" w14:textId="7B24947B" w:rsidR="00AF433A" w:rsidRPr="00FF379D" w:rsidRDefault="007C033D" w:rsidP="00FF379D">
      <w:pPr>
        <w:pStyle w:val="Paragraphedeliste"/>
        <w:numPr>
          <w:ilvl w:val="0"/>
          <w:numId w:val="11"/>
        </w:numPr>
        <w:spacing w:after="0" w:line="240" w:lineRule="auto"/>
        <w:jc w:val="both"/>
        <w:rPr>
          <w:rFonts w:ascii="Verdana" w:hAnsi="Verdana"/>
          <w:sz w:val="20"/>
          <w:szCs w:val="20"/>
        </w:rPr>
      </w:pPr>
      <w:r>
        <w:rPr>
          <w:rFonts w:ascii="Verdana" w:hAnsi="Verdana" w:cs="Times New Roman"/>
          <w:sz w:val="20"/>
          <w:szCs w:val="20"/>
        </w:rPr>
        <w:t>Marion Chovet</w:t>
      </w:r>
      <w:r w:rsidR="00AF433A" w:rsidRPr="00AF433A">
        <w:rPr>
          <w:rFonts w:ascii="Verdana" w:hAnsi="Verdana" w:cs="Times New Roman"/>
          <w:sz w:val="20"/>
          <w:szCs w:val="20"/>
        </w:rPr>
        <w:t>,</w:t>
      </w:r>
      <w:r w:rsidR="00CE27A6" w:rsidRPr="00AF433A">
        <w:rPr>
          <w:rFonts w:ascii="Verdana" w:hAnsi="Verdana"/>
          <w:sz w:val="20"/>
          <w:szCs w:val="20"/>
        </w:rPr>
        <w:t xml:space="preserve"> chef</w:t>
      </w:r>
      <w:r w:rsidR="00AF433A" w:rsidRPr="00AF433A">
        <w:rPr>
          <w:rFonts w:ascii="Verdana" w:hAnsi="Verdana"/>
          <w:sz w:val="20"/>
          <w:szCs w:val="20"/>
        </w:rPr>
        <w:t>fe</w:t>
      </w:r>
      <w:r w:rsidR="00CE27A6" w:rsidRPr="00AF433A">
        <w:rPr>
          <w:rFonts w:ascii="Verdana" w:hAnsi="Verdana"/>
          <w:sz w:val="20"/>
          <w:szCs w:val="20"/>
        </w:rPr>
        <w:t xml:space="preserve"> </w:t>
      </w:r>
      <w:r>
        <w:rPr>
          <w:rFonts w:ascii="Verdana" w:hAnsi="Verdana"/>
          <w:sz w:val="20"/>
          <w:szCs w:val="20"/>
        </w:rPr>
        <w:t xml:space="preserve">de </w:t>
      </w:r>
      <w:r w:rsidR="00AF433A" w:rsidRPr="00AF433A">
        <w:rPr>
          <w:rFonts w:ascii="Verdana" w:hAnsi="Verdana"/>
          <w:sz w:val="20"/>
          <w:szCs w:val="20"/>
        </w:rPr>
        <w:t>Département de l'accueil des publics et de la communication des documents</w:t>
      </w:r>
      <w:r>
        <w:rPr>
          <w:rFonts w:ascii="Verdana" w:hAnsi="Verdana" w:cs="Times New Roman"/>
          <w:sz w:val="20"/>
          <w:szCs w:val="20"/>
        </w:rPr>
        <w:t xml:space="preserve"> : </w:t>
      </w:r>
      <w:hyperlink r:id="rId8" w:history="1">
        <w:r w:rsidR="00F455B4" w:rsidRPr="005F02CC">
          <w:rPr>
            <w:rStyle w:val="Lienhypertexte"/>
            <w:rFonts w:ascii="Verdana" w:hAnsi="Verdana" w:cs="Times New Roman"/>
            <w:sz w:val="20"/>
            <w:szCs w:val="20"/>
          </w:rPr>
          <w:t>marion.chovet@bis-sorbonne.fr</w:t>
        </w:r>
      </w:hyperlink>
    </w:p>
    <w:p w14:paraId="30287352" w14:textId="784DD5BF" w:rsidR="00E44A05" w:rsidRPr="00AF433A" w:rsidRDefault="00AF433A" w:rsidP="00AF433A">
      <w:pPr>
        <w:pStyle w:val="Paragraphedeliste"/>
        <w:numPr>
          <w:ilvl w:val="0"/>
          <w:numId w:val="11"/>
        </w:numPr>
        <w:spacing w:after="0" w:line="240" w:lineRule="auto"/>
        <w:jc w:val="both"/>
        <w:rPr>
          <w:rFonts w:ascii="Verdana" w:hAnsi="Verdana"/>
          <w:sz w:val="20"/>
          <w:szCs w:val="20"/>
        </w:rPr>
      </w:pPr>
      <w:r w:rsidRPr="00AF433A">
        <w:rPr>
          <w:rFonts w:ascii="Verdana" w:hAnsi="Verdana" w:cs="Times New Roman"/>
          <w:sz w:val="20"/>
          <w:szCs w:val="20"/>
        </w:rPr>
        <w:t>Didier Beurel</w:t>
      </w:r>
      <w:r>
        <w:rPr>
          <w:rFonts w:ascii="Verdana" w:hAnsi="Verdana"/>
          <w:iCs/>
          <w:sz w:val="20"/>
          <w:szCs w:val="20"/>
        </w:rPr>
        <w:t>,</w:t>
      </w:r>
      <w:r w:rsidRPr="00AF433A">
        <w:rPr>
          <w:rFonts w:ascii="Verdana" w:hAnsi="Verdana" w:cs="Times New Roman"/>
          <w:sz w:val="20"/>
          <w:szCs w:val="20"/>
        </w:rPr>
        <w:t xml:space="preserve"> </w:t>
      </w:r>
      <w:r>
        <w:rPr>
          <w:rFonts w:ascii="Verdana" w:hAnsi="Verdana" w:cs="Times New Roman"/>
          <w:sz w:val="20"/>
          <w:szCs w:val="20"/>
        </w:rPr>
        <w:t>chef</w:t>
      </w:r>
      <w:r w:rsidR="00414FEF" w:rsidRPr="00AF433A">
        <w:rPr>
          <w:rFonts w:ascii="Verdana" w:hAnsi="Verdana" w:cs="Times New Roman"/>
          <w:sz w:val="20"/>
          <w:szCs w:val="20"/>
        </w:rPr>
        <w:t xml:space="preserve"> du </w:t>
      </w:r>
      <w:r w:rsidRPr="00AF433A">
        <w:rPr>
          <w:rFonts w:ascii="Verdana" w:hAnsi="Verdana" w:cs="Times New Roman"/>
          <w:sz w:val="20"/>
          <w:szCs w:val="20"/>
        </w:rPr>
        <w:t>S</w:t>
      </w:r>
      <w:r w:rsidR="00414FEF" w:rsidRPr="00AF433A">
        <w:rPr>
          <w:rFonts w:ascii="Verdana" w:hAnsi="Verdana" w:cs="Times New Roman"/>
          <w:sz w:val="20"/>
          <w:szCs w:val="20"/>
        </w:rPr>
        <w:t>ervice</w:t>
      </w:r>
      <w:r w:rsidRPr="00AF433A">
        <w:rPr>
          <w:rFonts w:ascii="Verdana" w:hAnsi="Verdana" w:cs="Times New Roman"/>
          <w:sz w:val="20"/>
          <w:szCs w:val="20"/>
        </w:rPr>
        <w:t xml:space="preserve"> de la gestion de l’accueil et de la communication des documents</w:t>
      </w:r>
      <w:r>
        <w:rPr>
          <w:rFonts w:ascii="Verdana" w:hAnsi="Verdana" w:cs="Times New Roman"/>
          <w:sz w:val="20"/>
          <w:szCs w:val="20"/>
        </w:rPr>
        <w:t xml:space="preserve"> </w:t>
      </w:r>
      <w:r w:rsidR="00C877BD" w:rsidRPr="00AF433A">
        <w:rPr>
          <w:rFonts w:ascii="Verdana" w:hAnsi="Verdana"/>
          <w:iCs/>
          <w:sz w:val="20"/>
          <w:szCs w:val="20"/>
        </w:rPr>
        <w:t>:</w:t>
      </w:r>
      <w:r w:rsidR="0089444F" w:rsidRPr="00AF433A">
        <w:rPr>
          <w:rFonts w:ascii="Verdana" w:hAnsi="Verdana"/>
          <w:iCs/>
          <w:sz w:val="20"/>
          <w:szCs w:val="20"/>
        </w:rPr>
        <w:t xml:space="preserve"> </w:t>
      </w:r>
      <w:hyperlink r:id="rId9" w:history="1">
        <w:r w:rsidR="00C877BD" w:rsidRPr="00AF433A">
          <w:rPr>
            <w:rStyle w:val="Lienhypertexte"/>
            <w:rFonts w:ascii="Verdana" w:hAnsi="Verdana"/>
            <w:iCs/>
            <w:sz w:val="20"/>
            <w:szCs w:val="20"/>
          </w:rPr>
          <w:t>didier.beurel@bis-sorbonne.fr</w:t>
        </w:r>
      </w:hyperlink>
      <w:r w:rsidR="00C877BD" w:rsidRPr="00AF433A">
        <w:rPr>
          <w:rFonts w:ascii="Verdana" w:hAnsi="Verdana"/>
          <w:iCs/>
          <w:sz w:val="20"/>
          <w:szCs w:val="20"/>
        </w:rPr>
        <w:t xml:space="preserve"> </w:t>
      </w:r>
    </w:p>
    <w:sectPr w:rsidR="00E44A05" w:rsidRPr="00AF433A" w:rsidSect="001B56FF">
      <w:footerReference w:type="default" r:id="rId10"/>
      <w:headerReference w:type="first" r:id="rId11"/>
      <w:footerReference w:type="first" r:id="rId12"/>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32312" w14:textId="77777777" w:rsidR="007F3236" w:rsidRDefault="007F3236" w:rsidP="000269FF">
      <w:pPr>
        <w:spacing w:after="0" w:line="240" w:lineRule="auto"/>
      </w:pPr>
      <w:r>
        <w:separator/>
      </w:r>
    </w:p>
  </w:endnote>
  <w:endnote w:type="continuationSeparator" w:id="0">
    <w:p w14:paraId="7C7A5F1A" w14:textId="77777777" w:rsidR="007F3236" w:rsidRDefault="007F3236" w:rsidP="00026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C537E" w14:textId="327C3456" w:rsidR="000269FF" w:rsidRPr="001B56FF" w:rsidRDefault="001B56FF" w:rsidP="001B56FF">
    <w:pPr>
      <w:pStyle w:val="Pieddepage"/>
      <w:jc w:val="center"/>
    </w:pPr>
    <w:r w:rsidRPr="00DA110C">
      <w:rPr>
        <w:bCs/>
      </w:rPr>
      <w:fldChar w:fldCharType="begin"/>
    </w:r>
    <w:r w:rsidRPr="00DA110C">
      <w:rPr>
        <w:bCs/>
      </w:rPr>
      <w:instrText>PAGE  \* Arabic  \* MERGEFORMAT</w:instrText>
    </w:r>
    <w:r w:rsidRPr="00DA110C">
      <w:rPr>
        <w:bCs/>
      </w:rPr>
      <w:fldChar w:fldCharType="separate"/>
    </w:r>
    <w:r>
      <w:rPr>
        <w:bCs/>
      </w:rPr>
      <w:t>1</w:t>
    </w:r>
    <w:r w:rsidRPr="00DA110C">
      <w:rPr>
        <w:bCs/>
      </w:rPr>
      <w:fldChar w:fldCharType="end"/>
    </w:r>
    <w:r w:rsidRPr="00DA110C">
      <w:t>/</w:t>
    </w:r>
    <w:r w:rsidRPr="00DA110C">
      <w:rPr>
        <w:bCs/>
      </w:rPr>
      <w:fldChar w:fldCharType="begin"/>
    </w:r>
    <w:r w:rsidRPr="00DA110C">
      <w:rPr>
        <w:bCs/>
      </w:rPr>
      <w:instrText>NUMPAGES  \* Arabic  \* MERGEFORMAT</w:instrText>
    </w:r>
    <w:r w:rsidRPr="00DA110C">
      <w:rPr>
        <w:bCs/>
      </w:rPr>
      <w:fldChar w:fldCharType="separate"/>
    </w:r>
    <w:r>
      <w:rPr>
        <w:bCs/>
      </w:rPr>
      <w:t>2</w:t>
    </w:r>
    <w:r w:rsidRPr="00DA110C">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7CC71" w14:textId="25805013" w:rsidR="00C877BD" w:rsidRPr="001B56FF" w:rsidRDefault="001B56FF" w:rsidP="001B56FF">
    <w:pPr>
      <w:pStyle w:val="Pieddepage"/>
      <w:jc w:val="center"/>
    </w:pPr>
    <w:r w:rsidRPr="00DA110C">
      <w:rPr>
        <w:bCs/>
      </w:rPr>
      <w:fldChar w:fldCharType="begin"/>
    </w:r>
    <w:r w:rsidRPr="00DA110C">
      <w:rPr>
        <w:bCs/>
      </w:rPr>
      <w:instrText>PAGE  \* Arabic  \* MERGEFORMAT</w:instrText>
    </w:r>
    <w:r w:rsidRPr="00DA110C">
      <w:rPr>
        <w:bCs/>
      </w:rPr>
      <w:fldChar w:fldCharType="separate"/>
    </w:r>
    <w:r>
      <w:rPr>
        <w:bCs/>
      </w:rPr>
      <w:t>1</w:t>
    </w:r>
    <w:r w:rsidRPr="00DA110C">
      <w:rPr>
        <w:bCs/>
      </w:rPr>
      <w:fldChar w:fldCharType="end"/>
    </w:r>
    <w:r w:rsidRPr="00DA110C">
      <w:t>/</w:t>
    </w:r>
    <w:r w:rsidRPr="00DA110C">
      <w:rPr>
        <w:bCs/>
      </w:rPr>
      <w:fldChar w:fldCharType="begin"/>
    </w:r>
    <w:r w:rsidRPr="00DA110C">
      <w:rPr>
        <w:bCs/>
      </w:rPr>
      <w:instrText>NUMPAGES  \* Arabic  \* MERGEFORMAT</w:instrText>
    </w:r>
    <w:r w:rsidRPr="00DA110C">
      <w:rPr>
        <w:bCs/>
      </w:rPr>
      <w:fldChar w:fldCharType="separate"/>
    </w:r>
    <w:r>
      <w:rPr>
        <w:bCs/>
      </w:rPr>
      <w:t>2</w:t>
    </w:r>
    <w:r w:rsidRPr="00DA110C">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EB7A2" w14:textId="77777777" w:rsidR="007F3236" w:rsidRDefault="007F3236" w:rsidP="000269FF">
      <w:pPr>
        <w:spacing w:after="0" w:line="240" w:lineRule="auto"/>
      </w:pPr>
      <w:r>
        <w:separator/>
      </w:r>
    </w:p>
  </w:footnote>
  <w:footnote w:type="continuationSeparator" w:id="0">
    <w:p w14:paraId="7F0EEB41" w14:textId="77777777" w:rsidR="007F3236" w:rsidRDefault="007F3236" w:rsidP="00026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9B525" w14:textId="77777777" w:rsidR="00807356" w:rsidRDefault="00807356">
    <w:pPr>
      <w:pStyle w:val="En-tte"/>
    </w:pPr>
    <w:r>
      <w:rPr>
        <w:noProof/>
      </w:rPr>
      <w:drawing>
        <wp:anchor distT="0" distB="0" distL="114300" distR="114300" simplePos="0" relativeHeight="251658240" behindDoc="1" locked="0" layoutInCell="1" allowOverlap="1" wp14:anchorId="3688CF63" wp14:editId="3988DDB6">
          <wp:simplePos x="0" y="0"/>
          <wp:positionH relativeFrom="column">
            <wp:posOffset>-471954</wp:posOffset>
          </wp:positionH>
          <wp:positionV relativeFrom="paragraph">
            <wp:posOffset>-19274</wp:posOffset>
          </wp:positionV>
          <wp:extent cx="3165214" cy="796066"/>
          <wp:effectExtent l="19050" t="0" r="0" b="0"/>
          <wp:wrapNone/>
          <wp:docPr id="1" name="Image 2" descr="Logo-Cou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uleur.jpg"/>
                  <pic:cNvPicPr/>
                </pic:nvPicPr>
                <pic:blipFill>
                  <a:blip r:embed="rId1"/>
                  <a:stretch>
                    <a:fillRect/>
                  </a:stretch>
                </pic:blipFill>
                <pic:spPr>
                  <a:xfrm>
                    <a:off x="0" y="0"/>
                    <a:ext cx="3165214" cy="79606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15pt;height:2.15pt" o:bullet="t" filled="t">
        <v:fill color2="black"/>
        <v:imagedata r:id="rId1" o:title=""/>
      </v:shape>
    </w:pict>
  </w:numPicBullet>
  <w:abstractNum w:abstractNumId="0" w15:restartNumberingAfterBreak="0">
    <w:nsid w:val="00196AB8"/>
    <w:multiLevelType w:val="hybridMultilevel"/>
    <w:tmpl w:val="D51065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F61CC4"/>
    <w:multiLevelType w:val="hybridMultilevel"/>
    <w:tmpl w:val="4B521ED8"/>
    <w:lvl w:ilvl="0" w:tplc="A530C074">
      <w:start w:val="1"/>
      <w:numFmt w:val="decimal"/>
      <w:lvlText w:val="%1."/>
      <w:lvlJc w:val="left"/>
      <w:pPr>
        <w:ind w:left="786" w:hanging="360"/>
      </w:pPr>
      <w:rPr>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326034B"/>
    <w:multiLevelType w:val="hybridMultilevel"/>
    <w:tmpl w:val="2160DCF4"/>
    <w:lvl w:ilvl="0" w:tplc="0324FB98">
      <w:start w:val="1"/>
      <w:numFmt w:val="bullet"/>
      <w:lvlText w:val="-"/>
      <w:lvlJc w:val="left"/>
      <w:pPr>
        <w:ind w:left="720" w:hanging="360"/>
      </w:pPr>
      <w:rPr>
        <w:rFonts w:ascii="Verdana" w:eastAsia="Times New Roman" w:hAnsi="Verdana" w:cs="Times New Roman" w:hint="default"/>
      </w:rPr>
    </w:lvl>
    <w:lvl w:ilvl="1" w:tplc="B9486FDA">
      <w:start w:val="1"/>
      <w:numFmt w:val="bullet"/>
      <w:lvlText w:val="o"/>
      <w:lvlJc w:val="left"/>
      <w:pPr>
        <w:ind w:left="1440" w:hanging="360"/>
      </w:pPr>
      <w:rPr>
        <w:rFonts w:ascii="Courier New" w:hAnsi="Courier New" w:cs="Courier New" w:hint="default"/>
      </w:rPr>
    </w:lvl>
    <w:lvl w:ilvl="2" w:tplc="9A6CBEF0">
      <w:start w:val="1"/>
      <w:numFmt w:val="bullet"/>
      <w:lvlText w:val=""/>
      <w:lvlJc w:val="left"/>
      <w:pPr>
        <w:ind w:left="2160" w:hanging="360"/>
      </w:pPr>
      <w:rPr>
        <w:rFonts w:ascii="Wingdings" w:hAnsi="Wingdings" w:hint="default"/>
      </w:rPr>
    </w:lvl>
    <w:lvl w:ilvl="3" w:tplc="B56EC0A4">
      <w:start w:val="1"/>
      <w:numFmt w:val="bullet"/>
      <w:lvlText w:val=""/>
      <w:lvlJc w:val="left"/>
      <w:pPr>
        <w:ind w:left="2880" w:hanging="360"/>
      </w:pPr>
      <w:rPr>
        <w:rFonts w:ascii="Symbol" w:hAnsi="Symbol" w:hint="default"/>
      </w:rPr>
    </w:lvl>
    <w:lvl w:ilvl="4" w:tplc="05665F36">
      <w:start w:val="1"/>
      <w:numFmt w:val="bullet"/>
      <w:lvlText w:val="o"/>
      <w:lvlJc w:val="left"/>
      <w:pPr>
        <w:ind w:left="3600" w:hanging="360"/>
      </w:pPr>
      <w:rPr>
        <w:rFonts w:ascii="Courier New" w:hAnsi="Courier New" w:cs="Courier New" w:hint="default"/>
      </w:rPr>
    </w:lvl>
    <w:lvl w:ilvl="5" w:tplc="F9EEEA98">
      <w:start w:val="1"/>
      <w:numFmt w:val="bullet"/>
      <w:lvlText w:val=""/>
      <w:lvlJc w:val="left"/>
      <w:pPr>
        <w:ind w:left="4320" w:hanging="360"/>
      </w:pPr>
      <w:rPr>
        <w:rFonts w:ascii="Wingdings" w:hAnsi="Wingdings" w:hint="default"/>
      </w:rPr>
    </w:lvl>
    <w:lvl w:ilvl="6" w:tplc="7A0CBF2A">
      <w:start w:val="1"/>
      <w:numFmt w:val="bullet"/>
      <w:lvlText w:val=""/>
      <w:lvlJc w:val="left"/>
      <w:pPr>
        <w:ind w:left="5040" w:hanging="360"/>
      </w:pPr>
      <w:rPr>
        <w:rFonts w:ascii="Symbol" w:hAnsi="Symbol" w:hint="default"/>
      </w:rPr>
    </w:lvl>
    <w:lvl w:ilvl="7" w:tplc="35161B88">
      <w:start w:val="1"/>
      <w:numFmt w:val="bullet"/>
      <w:lvlText w:val="o"/>
      <w:lvlJc w:val="left"/>
      <w:pPr>
        <w:ind w:left="5760" w:hanging="360"/>
      </w:pPr>
      <w:rPr>
        <w:rFonts w:ascii="Courier New" w:hAnsi="Courier New" w:cs="Courier New" w:hint="default"/>
      </w:rPr>
    </w:lvl>
    <w:lvl w:ilvl="8" w:tplc="8FD6944C">
      <w:start w:val="1"/>
      <w:numFmt w:val="bullet"/>
      <w:lvlText w:val=""/>
      <w:lvlJc w:val="left"/>
      <w:pPr>
        <w:ind w:left="6480" w:hanging="360"/>
      </w:pPr>
      <w:rPr>
        <w:rFonts w:ascii="Wingdings" w:hAnsi="Wingdings" w:hint="default"/>
      </w:rPr>
    </w:lvl>
  </w:abstractNum>
  <w:abstractNum w:abstractNumId="3" w15:restartNumberingAfterBreak="0">
    <w:nsid w:val="04E029EE"/>
    <w:multiLevelType w:val="hybridMultilevel"/>
    <w:tmpl w:val="773818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C74FA6"/>
    <w:multiLevelType w:val="hybridMultilevel"/>
    <w:tmpl w:val="6EE8467E"/>
    <w:lvl w:ilvl="0" w:tplc="7C262254">
      <w:start w:val="324"/>
      <w:numFmt w:val="bullet"/>
      <w:lvlText w:val="-"/>
      <w:lvlJc w:val="left"/>
      <w:pPr>
        <w:ind w:left="720" w:hanging="360"/>
      </w:pPr>
      <w:rPr>
        <w:rFonts w:ascii="Verdana" w:eastAsiaTheme="minorEastAsia"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CF6992"/>
    <w:multiLevelType w:val="hybridMultilevel"/>
    <w:tmpl w:val="C492A9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B90D13"/>
    <w:multiLevelType w:val="multilevel"/>
    <w:tmpl w:val="8780D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0E4D01"/>
    <w:multiLevelType w:val="multilevel"/>
    <w:tmpl w:val="0CD47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625171"/>
    <w:multiLevelType w:val="hybridMultilevel"/>
    <w:tmpl w:val="56AC86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05B1FDE"/>
    <w:multiLevelType w:val="hybridMultilevel"/>
    <w:tmpl w:val="74E618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18F407C"/>
    <w:multiLevelType w:val="hybridMultilevel"/>
    <w:tmpl w:val="28E41B42"/>
    <w:lvl w:ilvl="0" w:tplc="D248BA0A">
      <w:numFmt w:val="bullet"/>
      <w:lvlText w:val="-"/>
      <w:lvlJc w:val="left"/>
      <w:pPr>
        <w:ind w:left="1080" w:hanging="360"/>
      </w:pPr>
      <w:rPr>
        <w:rFonts w:ascii="Verdana" w:eastAsiaTheme="minorEastAsia" w:hAnsi="Verdana"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18275255"/>
    <w:multiLevelType w:val="hybridMultilevel"/>
    <w:tmpl w:val="1996D96A"/>
    <w:lvl w:ilvl="0" w:tplc="7822571A">
      <w:start w:val="6"/>
      <w:numFmt w:val="bullet"/>
      <w:lvlText w:val="-"/>
      <w:lvlJc w:val="left"/>
      <w:pPr>
        <w:ind w:left="1065" w:hanging="360"/>
      </w:pPr>
      <w:rPr>
        <w:rFonts w:ascii="Verdana" w:eastAsiaTheme="minorEastAsia" w:hAnsi="Verdana"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2" w15:restartNumberingAfterBreak="0">
    <w:nsid w:val="184B2711"/>
    <w:multiLevelType w:val="hybridMultilevel"/>
    <w:tmpl w:val="C09CB8CA"/>
    <w:lvl w:ilvl="0" w:tplc="7822571A">
      <w:start w:val="6"/>
      <w:numFmt w:val="bullet"/>
      <w:lvlText w:val="-"/>
      <w:lvlJc w:val="left"/>
      <w:pPr>
        <w:ind w:left="720" w:hanging="360"/>
      </w:pPr>
      <w:rPr>
        <w:rFonts w:ascii="Verdana" w:eastAsiaTheme="minorEastAsia"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A7D53C5"/>
    <w:multiLevelType w:val="hybridMultilevel"/>
    <w:tmpl w:val="0B8661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B9B422A"/>
    <w:multiLevelType w:val="multilevel"/>
    <w:tmpl w:val="FDCE4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0D34C7"/>
    <w:multiLevelType w:val="hybridMultilevel"/>
    <w:tmpl w:val="04C40C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16009A9"/>
    <w:multiLevelType w:val="hybridMultilevel"/>
    <w:tmpl w:val="8DB621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17826E1"/>
    <w:multiLevelType w:val="hybridMultilevel"/>
    <w:tmpl w:val="85A0E380"/>
    <w:lvl w:ilvl="0" w:tplc="0324FB98">
      <w:start w:val="1"/>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3FE7E41"/>
    <w:multiLevelType w:val="hybridMultilevel"/>
    <w:tmpl w:val="B10C8A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48370AA"/>
    <w:multiLevelType w:val="multilevel"/>
    <w:tmpl w:val="0CD47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876DA2"/>
    <w:multiLevelType w:val="hybridMultilevel"/>
    <w:tmpl w:val="5A54D692"/>
    <w:lvl w:ilvl="0" w:tplc="3EDCFF26">
      <w:start w:val="1"/>
      <w:numFmt w:val="bullet"/>
      <w:lvlText w:val="-"/>
      <w:lvlJc w:val="left"/>
      <w:pPr>
        <w:ind w:left="720" w:hanging="360"/>
      </w:pPr>
      <w:rPr>
        <w:rFonts w:ascii="Verdana" w:eastAsia="Times New Roman" w:hAnsi="Verdana" w:cs="Times New Roman" w:hint="default"/>
      </w:rPr>
    </w:lvl>
    <w:lvl w:ilvl="1" w:tplc="F4C01798">
      <w:start w:val="1"/>
      <w:numFmt w:val="bullet"/>
      <w:lvlText w:val="o"/>
      <w:lvlJc w:val="left"/>
      <w:pPr>
        <w:ind w:left="1440" w:hanging="360"/>
      </w:pPr>
      <w:rPr>
        <w:rFonts w:ascii="Courier New" w:hAnsi="Courier New" w:cs="Courier New" w:hint="default"/>
      </w:rPr>
    </w:lvl>
    <w:lvl w:ilvl="2" w:tplc="6C487C3A">
      <w:start w:val="1"/>
      <w:numFmt w:val="bullet"/>
      <w:lvlText w:val=""/>
      <w:lvlJc w:val="left"/>
      <w:pPr>
        <w:ind w:left="2160" w:hanging="360"/>
      </w:pPr>
      <w:rPr>
        <w:rFonts w:ascii="Wingdings" w:hAnsi="Wingdings" w:hint="default"/>
      </w:rPr>
    </w:lvl>
    <w:lvl w:ilvl="3" w:tplc="2D268C64">
      <w:start w:val="1"/>
      <w:numFmt w:val="bullet"/>
      <w:lvlText w:val=""/>
      <w:lvlJc w:val="left"/>
      <w:pPr>
        <w:ind w:left="2880" w:hanging="360"/>
      </w:pPr>
      <w:rPr>
        <w:rFonts w:ascii="Symbol" w:hAnsi="Symbol" w:hint="default"/>
      </w:rPr>
    </w:lvl>
    <w:lvl w:ilvl="4" w:tplc="38E40308">
      <w:start w:val="1"/>
      <w:numFmt w:val="bullet"/>
      <w:lvlText w:val="o"/>
      <w:lvlJc w:val="left"/>
      <w:pPr>
        <w:ind w:left="3600" w:hanging="360"/>
      </w:pPr>
      <w:rPr>
        <w:rFonts w:ascii="Courier New" w:hAnsi="Courier New" w:cs="Courier New" w:hint="default"/>
      </w:rPr>
    </w:lvl>
    <w:lvl w:ilvl="5" w:tplc="8C620646">
      <w:start w:val="1"/>
      <w:numFmt w:val="bullet"/>
      <w:lvlText w:val=""/>
      <w:lvlJc w:val="left"/>
      <w:pPr>
        <w:ind w:left="4320" w:hanging="360"/>
      </w:pPr>
      <w:rPr>
        <w:rFonts w:ascii="Wingdings" w:hAnsi="Wingdings" w:hint="default"/>
      </w:rPr>
    </w:lvl>
    <w:lvl w:ilvl="6" w:tplc="22429BA2">
      <w:start w:val="1"/>
      <w:numFmt w:val="bullet"/>
      <w:lvlText w:val=""/>
      <w:lvlJc w:val="left"/>
      <w:pPr>
        <w:ind w:left="5040" w:hanging="360"/>
      </w:pPr>
      <w:rPr>
        <w:rFonts w:ascii="Symbol" w:hAnsi="Symbol" w:hint="default"/>
      </w:rPr>
    </w:lvl>
    <w:lvl w:ilvl="7" w:tplc="2A12471E">
      <w:start w:val="1"/>
      <w:numFmt w:val="bullet"/>
      <w:lvlText w:val="o"/>
      <w:lvlJc w:val="left"/>
      <w:pPr>
        <w:ind w:left="5760" w:hanging="360"/>
      </w:pPr>
      <w:rPr>
        <w:rFonts w:ascii="Courier New" w:hAnsi="Courier New" w:cs="Courier New" w:hint="default"/>
      </w:rPr>
    </w:lvl>
    <w:lvl w:ilvl="8" w:tplc="B25E7122">
      <w:start w:val="1"/>
      <w:numFmt w:val="bullet"/>
      <w:lvlText w:val=""/>
      <w:lvlJc w:val="left"/>
      <w:pPr>
        <w:ind w:left="6480" w:hanging="360"/>
      </w:pPr>
      <w:rPr>
        <w:rFonts w:ascii="Wingdings" w:hAnsi="Wingdings" w:hint="default"/>
      </w:rPr>
    </w:lvl>
  </w:abstractNum>
  <w:abstractNum w:abstractNumId="21" w15:restartNumberingAfterBreak="0">
    <w:nsid w:val="2C114FAD"/>
    <w:multiLevelType w:val="hybridMultilevel"/>
    <w:tmpl w:val="D8DABB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E4B3580"/>
    <w:multiLevelType w:val="hybridMultilevel"/>
    <w:tmpl w:val="1F0C4F74"/>
    <w:lvl w:ilvl="0" w:tplc="055E231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F0F1605"/>
    <w:multiLevelType w:val="hybridMultilevel"/>
    <w:tmpl w:val="F8E036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FB139EF"/>
    <w:multiLevelType w:val="hybridMultilevel"/>
    <w:tmpl w:val="874E56BA"/>
    <w:lvl w:ilvl="0" w:tplc="7822571A">
      <w:start w:val="6"/>
      <w:numFmt w:val="bullet"/>
      <w:lvlText w:val="-"/>
      <w:lvlJc w:val="left"/>
      <w:pPr>
        <w:ind w:left="720" w:hanging="360"/>
      </w:pPr>
      <w:rPr>
        <w:rFonts w:ascii="Verdana" w:eastAsiaTheme="minorEastAsia"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2603124"/>
    <w:multiLevelType w:val="hybridMultilevel"/>
    <w:tmpl w:val="54C681FC"/>
    <w:lvl w:ilvl="0" w:tplc="D248BA0A">
      <w:numFmt w:val="bullet"/>
      <w:lvlText w:val="-"/>
      <w:lvlJc w:val="left"/>
      <w:pPr>
        <w:ind w:left="720" w:hanging="360"/>
      </w:pPr>
      <w:rPr>
        <w:rFonts w:ascii="Verdana" w:eastAsiaTheme="minorEastAsia"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B490709"/>
    <w:multiLevelType w:val="multilevel"/>
    <w:tmpl w:val="0CD47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1F6054"/>
    <w:multiLevelType w:val="hybridMultilevel"/>
    <w:tmpl w:val="5E7646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40D4A1D"/>
    <w:multiLevelType w:val="hybridMultilevel"/>
    <w:tmpl w:val="E8B28FAC"/>
    <w:lvl w:ilvl="0" w:tplc="5F4093C2">
      <w:numFmt w:val="bullet"/>
      <w:lvlText w:val="-"/>
      <w:lvlJc w:val="left"/>
      <w:pPr>
        <w:ind w:left="720" w:hanging="360"/>
      </w:pPr>
      <w:rPr>
        <w:rFonts w:ascii="Verdana" w:eastAsiaTheme="minorEastAsia"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7B32841"/>
    <w:multiLevelType w:val="hybridMultilevel"/>
    <w:tmpl w:val="1A7C68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AF54545"/>
    <w:multiLevelType w:val="hybridMultilevel"/>
    <w:tmpl w:val="2884BA04"/>
    <w:lvl w:ilvl="0" w:tplc="1524877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C8F29DD"/>
    <w:multiLevelType w:val="hybridMultilevel"/>
    <w:tmpl w:val="690C4B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DEC78C6"/>
    <w:multiLevelType w:val="hybridMultilevel"/>
    <w:tmpl w:val="33383F4A"/>
    <w:lvl w:ilvl="0" w:tplc="040C0001">
      <w:start w:val="1"/>
      <w:numFmt w:val="bullet"/>
      <w:lvlText w:val=""/>
      <w:lvlJc w:val="left"/>
      <w:pPr>
        <w:ind w:left="996" w:hanging="360"/>
      </w:pPr>
      <w:rPr>
        <w:rFonts w:ascii="Symbol" w:hAnsi="Symbol" w:hint="default"/>
      </w:rPr>
    </w:lvl>
    <w:lvl w:ilvl="1" w:tplc="040C0003" w:tentative="1">
      <w:start w:val="1"/>
      <w:numFmt w:val="bullet"/>
      <w:lvlText w:val="o"/>
      <w:lvlJc w:val="left"/>
      <w:pPr>
        <w:ind w:left="1716" w:hanging="360"/>
      </w:pPr>
      <w:rPr>
        <w:rFonts w:ascii="Courier New" w:hAnsi="Courier New" w:cs="Courier New" w:hint="default"/>
      </w:rPr>
    </w:lvl>
    <w:lvl w:ilvl="2" w:tplc="040C0005" w:tentative="1">
      <w:start w:val="1"/>
      <w:numFmt w:val="bullet"/>
      <w:lvlText w:val=""/>
      <w:lvlJc w:val="left"/>
      <w:pPr>
        <w:ind w:left="2436" w:hanging="360"/>
      </w:pPr>
      <w:rPr>
        <w:rFonts w:ascii="Wingdings" w:hAnsi="Wingdings" w:hint="default"/>
      </w:rPr>
    </w:lvl>
    <w:lvl w:ilvl="3" w:tplc="040C0001" w:tentative="1">
      <w:start w:val="1"/>
      <w:numFmt w:val="bullet"/>
      <w:lvlText w:val=""/>
      <w:lvlJc w:val="left"/>
      <w:pPr>
        <w:ind w:left="3156" w:hanging="360"/>
      </w:pPr>
      <w:rPr>
        <w:rFonts w:ascii="Symbol" w:hAnsi="Symbol" w:hint="default"/>
      </w:rPr>
    </w:lvl>
    <w:lvl w:ilvl="4" w:tplc="040C0003" w:tentative="1">
      <w:start w:val="1"/>
      <w:numFmt w:val="bullet"/>
      <w:lvlText w:val="o"/>
      <w:lvlJc w:val="left"/>
      <w:pPr>
        <w:ind w:left="3876" w:hanging="360"/>
      </w:pPr>
      <w:rPr>
        <w:rFonts w:ascii="Courier New" w:hAnsi="Courier New" w:cs="Courier New" w:hint="default"/>
      </w:rPr>
    </w:lvl>
    <w:lvl w:ilvl="5" w:tplc="040C0005" w:tentative="1">
      <w:start w:val="1"/>
      <w:numFmt w:val="bullet"/>
      <w:lvlText w:val=""/>
      <w:lvlJc w:val="left"/>
      <w:pPr>
        <w:ind w:left="4596" w:hanging="360"/>
      </w:pPr>
      <w:rPr>
        <w:rFonts w:ascii="Wingdings" w:hAnsi="Wingdings" w:hint="default"/>
      </w:rPr>
    </w:lvl>
    <w:lvl w:ilvl="6" w:tplc="040C0001" w:tentative="1">
      <w:start w:val="1"/>
      <w:numFmt w:val="bullet"/>
      <w:lvlText w:val=""/>
      <w:lvlJc w:val="left"/>
      <w:pPr>
        <w:ind w:left="5316" w:hanging="360"/>
      </w:pPr>
      <w:rPr>
        <w:rFonts w:ascii="Symbol" w:hAnsi="Symbol" w:hint="default"/>
      </w:rPr>
    </w:lvl>
    <w:lvl w:ilvl="7" w:tplc="040C0003" w:tentative="1">
      <w:start w:val="1"/>
      <w:numFmt w:val="bullet"/>
      <w:lvlText w:val="o"/>
      <w:lvlJc w:val="left"/>
      <w:pPr>
        <w:ind w:left="6036" w:hanging="360"/>
      </w:pPr>
      <w:rPr>
        <w:rFonts w:ascii="Courier New" w:hAnsi="Courier New" w:cs="Courier New" w:hint="default"/>
      </w:rPr>
    </w:lvl>
    <w:lvl w:ilvl="8" w:tplc="040C0005" w:tentative="1">
      <w:start w:val="1"/>
      <w:numFmt w:val="bullet"/>
      <w:lvlText w:val=""/>
      <w:lvlJc w:val="left"/>
      <w:pPr>
        <w:ind w:left="6756" w:hanging="360"/>
      </w:pPr>
      <w:rPr>
        <w:rFonts w:ascii="Wingdings" w:hAnsi="Wingdings" w:hint="default"/>
      </w:rPr>
    </w:lvl>
  </w:abstractNum>
  <w:abstractNum w:abstractNumId="33" w15:restartNumberingAfterBreak="0">
    <w:nsid w:val="6488130D"/>
    <w:multiLevelType w:val="hybridMultilevel"/>
    <w:tmpl w:val="247E4A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5FA6D21"/>
    <w:multiLevelType w:val="hybridMultilevel"/>
    <w:tmpl w:val="E97A9CA4"/>
    <w:lvl w:ilvl="0" w:tplc="2CC84A62">
      <w:numFmt w:val="bullet"/>
      <w:lvlText w:val="-"/>
      <w:lvlJc w:val="left"/>
      <w:pPr>
        <w:ind w:left="720" w:hanging="360"/>
      </w:pPr>
      <w:rPr>
        <w:rFonts w:ascii="Verdana" w:eastAsiaTheme="minorEastAsia"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7032C24"/>
    <w:multiLevelType w:val="hybridMultilevel"/>
    <w:tmpl w:val="A9ACC8B0"/>
    <w:lvl w:ilvl="0" w:tplc="F5347590">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74C2C13"/>
    <w:multiLevelType w:val="hybridMultilevel"/>
    <w:tmpl w:val="F390A512"/>
    <w:lvl w:ilvl="0" w:tplc="A8FC4210">
      <w:numFmt w:val="bullet"/>
      <w:lvlText w:val="-"/>
      <w:lvlJc w:val="left"/>
      <w:pPr>
        <w:ind w:left="720" w:hanging="360"/>
      </w:pPr>
      <w:rPr>
        <w:rFonts w:ascii="Verdana" w:eastAsiaTheme="minorEastAsia"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BCE0A99"/>
    <w:multiLevelType w:val="hybridMultilevel"/>
    <w:tmpl w:val="5C6296BA"/>
    <w:lvl w:ilvl="0" w:tplc="B5D06398">
      <w:numFmt w:val="bullet"/>
      <w:lvlText w:val="-"/>
      <w:lvlJc w:val="left"/>
      <w:pPr>
        <w:ind w:left="720" w:hanging="360"/>
      </w:pPr>
      <w:rPr>
        <w:rFonts w:ascii="Verdana" w:eastAsiaTheme="minorEastAsia"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74E2C3C"/>
    <w:multiLevelType w:val="hybridMultilevel"/>
    <w:tmpl w:val="75A25C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7A677D5"/>
    <w:multiLevelType w:val="hybridMultilevel"/>
    <w:tmpl w:val="A2705054"/>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0" w15:restartNumberingAfterBreak="0">
    <w:nsid w:val="78E666ED"/>
    <w:multiLevelType w:val="hybridMultilevel"/>
    <w:tmpl w:val="C4547F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F2A46DC"/>
    <w:multiLevelType w:val="hybridMultilevel"/>
    <w:tmpl w:val="5352FF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FED0870"/>
    <w:multiLevelType w:val="hybridMultilevel"/>
    <w:tmpl w:val="904649B2"/>
    <w:lvl w:ilvl="0" w:tplc="F6942F22">
      <w:start w:val="324"/>
      <w:numFmt w:val="bullet"/>
      <w:lvlText w:val="-"/>
      <w:lvlJc w:val="left"/>
      <w:pPr>
        <w:ind w:left="720" w:hanging="360"/>
      </w:pPr>
      <w:rPr>
        <w:rFonts w:ascii="Verdana" w:eastAsiaTheme="minorEastAsia"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4"/>
  </w:num>
  <w:num w:numId="2">
    <w:abstractNumId w:val="37"/>
  </w:num>
  <w:num w:numId="3">
    <w:abstractNumId w:val="22"/>
  </w:num>
  <w:num w:numId="4">
    <w:abstractNumId w:val="36"/>
  </w:num>
  <w:num w:numId="5">
    <w:abstractNumId w:val="25"/>
  </w:num>
  <w:num w:numId="6">
    <w:abstractNumId w:val="10"/>
  </w:num>
  <w:num w:numId="7">
    <w:abstractNumId w:val="28"/>
  </w:num>
  <w:num w:numId="8">
    <w:abstractNumId w:val="11"/>
  </w:num>
  <w:num w:numId="9">
    <w:abstractNumId w:val="4"/>
  </w:num>
  <w:num w:numId="10">
    <w:abstractNumId w:val="42"/>
  </w:num>
  <w:num w:numId="11">
    <w:abstractNumId w:val="24"/>
  </w:num>
  <w:num w:numId="12">
    <w:abstractNumId w:val="30"/>
  </w:num>
  <w:num w:numId="13">
    <w:abstractNumId w:val="1"/>
  </w:num>
  <w:num w:numId="14">
    <w:abstractNumId w:val="33"/>
  </w:num>
  <w:num w:numId="15">
    <w:abstractNumId w:val="18"/>
  </w:num>
  <w:num w:numId="16">
    <w:abstractNumId w:val="16"/>
  </w:num>
  <w:num w:numId="17">
    <w:abstractNumId w:val="38"/>
  </w:num>
  <w:num w:numId="18">
    <w:abstractNumId w:val="27"/>
  </w:num>
  <w:num w:numId="19">
    <w:abstractNumId w:val="5"/>
  </w:num>
  <w:num w:numId="20">
    <w:abstractNumId w:val="13"/>
  </w:num>
  <w:num w:numId="21">
    <w:abstractNumId w:val="29"/>
  </w:num>
  <w:num w:numId="22">
    <w:abstractNumId w:val="12"/>
  </w:num>
  <w:num w:numId="23">
    <w:abstractNumId w:val="35"/>
  </w:num>
  <w:num w:numId="24">
    <w:abstractNumId w:val="32"/>
  </w:num>
  <w:num w:numId="25">
    <w:abstractNumId w:val="21"/>
  </w:num>
  <w:num w:numId="26">
    <w:abstractNumId w:val="0"/>
  </w:num>
  <w:num w:numId="27">
    <w:abstractNumId w:val="3"/>
  </w:num>
  <w:num w:numId="28">
    <w:abstractNumId w:val="15"/>
  </w:num>
  <w:num w:numId="29">
    <w:abstractNumId w:val="31"/>
  </w:num>
  <w:num w:numId="30">
    <w:abstractNumId w:val="40"/>
  </w:num>
  <w:num w:numId="31">
    <w:abstractNumId w:val="23"/>
  </w:num>
  <w:num w:numId="32">
    <w:abstractNumId w:val="39"/>
  </w:num>
  <w:num w:numId="33">
    <w:abstractNumId w:val="26"/>
  </w:num>
  <w:num w:numId="34">
    <w:abstractNumId w:val="6"/>
  </w:num>
  <w:num w:numId="35">
    <w:abstractNumId w:val="14"/>
  </w:num>
  <w:num w:numId="36">
    <w:abstractNumId w:val="19"/>
  </w:num>
  <w:num w:numId="37">
    <w:abstractNumId w:val="7"/>
  </w:num>
  <w:num w:numId="38">
    <w:abstractNumId w:val="20"/>
  </w:num>
  <w:num w:numId="39">
    <w:abstractNumId w:val="2"/>
  </w:num>
  <w:num w:numId="40">
    <w:abstractNumId w:val="9"/>
  </w:num>
  <w:num w:numId="41">
    <w:abstractNumId w:val="17"/>
  </w:num>
  <w:num w:numId="42">
    <w:abstractNumId w:val="41"/>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8916B50-D911-4398-9BE1-C356E8587E07}"/>
    <w:docVar w:name="dgnword-eventsink" w:val="2841712841504"/>
  </w:docVars>
  <w:rsids>
    <w:rsidRoot w:val="00037700"/>
    <w:rsid w:val="0000288F"/>
    <w:rsid w:val="000117BB"/>
    <w:rsid w:val="00024008"/>
    <w:rsid w:val="000269FF"/>
    <w:rsid w:val="00032C66"/>
    <w:rsid w:val="00037700"/>
    <w:rsid w:val="000512AF"/>
    <w:rsid w:val="0005455E"/>
    <w:rsid w:val="00061333"/>
    <w:rsid w:val="00073CDF"/>
    <w:rsid w:val="00083532"/>
    <w:rsid w:val="00086AFC"/>
    <w:rsid w:val="00086BD2"/>
    <w:rsid w:val="00093697"/>
    <w:rsid w:val="000A0086"/>
    <w:rsid w:val="000C06E6"/>
    <w:rsid w:val="000C2D5A"/>
    <w:rsid w:val="000C7998"/>
    <w:rsid w:val="000D152D"/>
    <w:rsid w:val="000D2B52"/>
    <w:rsid w:val="000D2D72"/>
    <w:rsid w:val="000F4864"/>
    <w:rsid w:val="000F4913"/>
    <w:rsid w:val="0010071F"/>
    <w:rsid w:val="00105DCF"/>
    <w:rsid w:val="0012565D"/>
    <w:rsid w:val="001257EB"/>
    <w:rsid w:val="0013241C"/>
    <w:rsid w:val="00136D77"/>
    <w:rsid w:val="001375DF"/>
    <w:rsid w:val="0013763C"/>
    <w:rsid w:val="00146F4C"/>
    <w:rsid w:val="00154621"/>
    <w:rsid w:val="0016410F"/>
    <w:rsid w:val="00164F6A"/>
    <w:rsid w:val="001656DA"/>
    <w:rsid w:val="00181BEE"/>
    <w:rsid w:val="001A24BF"/>
    <w:rsid w:val="001A4294"/>
    <w:rsid w:val="001B39B2"/>
    <w:rsid w:val="001B43ED"/>
    <w:rsid w:val="001B51EA"/>
    <w:rsid w:val="001B56FF"/>
    <w:rsid w:val="001C4B9E"/>
    <w:rsid w:val="001F0517"/>
    <w:rsid w:val="001F4C99"/>
    <w:rsid w:val="001F648C"/>
    <w:rsid w:val="00201BA0"/>
    <w:rsid w:val="00206868"/>
    <w:rsid w:val="00211B17"/>
    <w:rsid w:val="00232E4D"/>
    <w:rsid w:val="002358FE"/>
    <w:rsid w:val="002400E8"/>
    <w:rsid w:val="0025011D"/>
    <w:rsid w:val="00264521"/>
    <w:rsid w:val="00277A56"/>
    <w:rsid w:val="00282FD1"/>
    <w:rsid w:val="00284735"/>
    <w:rsid w:val="002C3F94"/>
    <w:rsid w:val="002C5A95"/>
    <w:rsid w:val="002E2C81"/>
    <w:rsid w:val="002F161E"/>
    <w:rsid w:val="003050FC"/>
    <w:rsid w:val="003117F1"/>
    <w:rsid w:val="003138AD"/>
    <w:rsid w:val="00321FF8"/>
    <w:rsid w:val="00333E41"/>
    <w:rsid w:val="0033646D"/>
    <w:rsid w:val="003376B3"/>
    <w:rsid w:val="00342255"/>
    <w:rsid w:val="00343D2D"/>
    <w:rsid w:val="003440BD"/>
    <w:rsid w:val="00345048"/>
    <w:rsid w:val="00350AF1"/>
    <w:rsid w:val="0035159E"/>
    <w:rsid w:val="00364426"/>
    <w:rsid w:val="003708EB"/>
    <w:rsid w:val="003830F2"/>
    <w:rsid w:val="00387393"/>
    <w:rsid w:val="003A2580"/>
    <w:rsid w:val="003B181F"/>
    <w:rsid w:val="003C02AD"/>
    <w:rsid w:val="003C082D"/>
    <w:rsid w:val="003D488E"/>
    <w:rsid w:val="003D7076"/>
    <w:rsid w:val="003F2749"/>
    <w:rsid w:val="00400CC2"/>
    <w:rsid w:val="00404D78"/>
    <w:rsid w:val="00411ADC"/>
    <w:rsid w:val="00413D39"/>
    <w:rsid w:val="00414FEF"/>
    <w:rsid w:val="00427284"/>
    <w:rsid w:val="00432492"/>
    <w:rsid w:val="00442500"/>
    <w:rsid w:val="00454F3E"/>
    <w:rsid w:val="00472E72"/>
    <w:rsid w:val="00473687"/>
    <w:rsid w:val="0049766E"/>
    <w:rsid w:val="004A2282"/>
    <w:rsid w:val="004A4D14"/>
    <w:rsid w:val="004B75E2"/>
    <w:rsid w:val="004C0241"/>
    <w:rsid w:val="004C07DC"/>
    <w:rsid w:val="004C31A0"/>
    <w:rsid w:val="004D00DE"/>
    <w:rsid w:val="00503C9D"/>
    <w:rsid w:val="00510D11"/>
    <w:rsid w:val="00510F11"/>
    <w:rsid w:val="00511369"/>
    <w:rsid w:val="00516B22"/>
    <w:rsid w:val="00522B44"/>
    <w:rsid w:val="00524801"/>
    <w:rsid w:val="00544629"/>
    <w:rsid w:val="00554E8D"/>
    <w:rsid w:val="00556ACE"/>
    <w:rsid w:val="0056268D"/>
    <w:rsid w:val="00564AFF"/>
    <w:rsid w:val="00567E1F"/>
    <w:rsid w:val="00570269"/>
    <w:rsid w:val="00573BC7"/>
    <w:rsid w:val="00581B53"/>
    <w:rsid w:val="005A2035"/>
    <w:rsid w:val="005A71C1"/>
    <w:rsid w:val="005B14B0"/>
    <w:rsid w:val="005B4533"/>
    <w:rsid w:val="005D446F"/>
    <w:rsid w:val="005D7D0D"/>
    <w:rsid w:val="005F15BD"/>
    <w:rsid w:val="006105B9"/>
    <w:rsid w:val="0061310D"/>
    <w:rsid w:val="00621E71"/>
    <w:rsid w:val="0062251E"/>
    <w:rsid w:val="00633EBA"/>
    <w:rsid w:val="00636044"/>
    <w:rsid w:val="00656F5C"/>
    <w:rsid w:val="00660589"/>
    <w:rsid w:val="00662354"/>
    <w:rsid w:val="00671E38"/>
    <w:rsid w:val="006750D9"/>
    <w:rsid w:val="006818AE"/>
    <w:rsid w:val="00685A2F"/>
    <w:rsid w:val="00686F72"/>
    <w:rsid w:val="006B6B82"/>
    <w:rsid w:val="006B77D5"/>
    <w:rsid w:val="006C72F8"/>
    <w:rsid w:val="006F3EDB"/>
    <w:rsid w:val="006F5EFD"/>
    <w:rsid w:val="0071095A"/>
    <w:rsid w:val="00724A75"/>
    <w:rsid w:val="007442A5"/>
    <w:rsid w:val="007460E2"/>
    <w:rsid w:val="007647DA"/>
    <w:rsid w:val="0077160E"/>
    <w:rsid w:val="00780C69"/>
    <w:rsid w:val="00780F83"/>
    <w:rsid w:val="0079346D"/>
    <w:rsid w:val="007C033D"/>
    <w:rsid w:val="007C0A52"/>
    <w:rsid w:val="007D323D"/>
    <w:rsid w:val="007D50EA"/>
    <w:rsid w:val="007D609C"/>
    <w:rsid w:val="007F3236"/>
    <w:rsid w:val="00807356"/>
    <w:rsid w:val="00810C62"/>
    <w:rsid w:val="00821CEE"/>
    <w:rsid w:val="00825CC5"/>
    <w:rsid w:val="00831D4D"/>
    <w:rsid w:val="008328D4"/>
    <w:rsid w:val="00834FCC"/>
    <w:rsid w:val="00835120"/>
    <w:rsid w:val="008360B0"/>
    <w:rsid w:val="00843543"/>
    <w:rsid w:val="0084454C"/>
    <w:rsid w:val="00846D7C"/>
    <w:rsid w:val="00855AC5"/>
    <w:rsid w:val="0086009D"/>
    <w:rsid w:val="0086073F"/>
    <w:rsid w:val="008759EE"/>
    <w:rsid w:val="00882E1E"/>
    <w:rsid w:val="0089329E"/>
    <w:rsid w:val="0089444F"/>
    <w:rsid w:val="008B6CD7"/>
    <w:rsid w:val="008C2663"/>
    <w:rsid w:val="008D72F9"/>
    <w:rsid w:val="008E1132"/>
    <w:rsid w:val="008E1B23"/>
    <w:rsid w:val="008F1516"/>
    <w:rsid w:val="00900C0E"/>
    <w:rsid w:val="0090468C"/>
    <w:rsid w:val="00906512"/>
    <w:rsid w:val="00907BC2"/>
    <w:rsid w:val="00907F61"/>
    <w:rsid w:val="0091037E"/>
    <w:rsid w:val="0091055F"/>
    <w:rsid w:val="00912D6B"/>
    <w:rsid w:val="00914306"/>
    <w:rsid w:val="009200C8"/>
    <w:rsid w:val="009219E4"/>
    <w:rsid w:val="009335E5"/>
    <w:rsid w:val="009367F4"/>
    <w:rsid w:val="009466E1"/>
    <w:rsid w:val="009502EF"/>
    <w:rsid w:val="00956D1B"/>
    <w:rsid w:val="009A349E"/>
    <w:rsid w:val="009B2C5B"/>
    <w:rsid w:val="009C1071"/>
    <w:rsid w:val="009C1A31"/>
    <w:rsid w:val="009C4F77"/>
    <w:rsid w:val="009C57A0"/>
    <w:rsid w:val="009C712F"/>
    <w:rsid w:val="009C7E3D"/>
    <w:rsid w:val="009E0875"/>
    <w:rsid w:val="00A03D35"/>
    <w:rsid w:val="00A23784"/>
    <w:rsid w:val="00A325DA"/>
    <w:rsid w:val="00A34F02"/>
    <w:rsid w:val="00A36B3D"/>
    <w:rsid w:val="00A413DB"/>
    <w:rsid w:val="00A46204"/>
    <w:rsid w:val="00A47336"/>
    <w:rsid w:val="00A475B5"/>
    <w:rsid w:val="00A716EA"/>
    <w:rsid w:val="00A8097E"/>
    <w:rsid w:val="00A91442"/>
    <w:rsid w:val="00A937BD"/>
    <w:rsid w:val="00AB7704"/>
    <w:rsid w:val="00AC24C8"/>
    <w:rsid w:val="00AC3646"/>
    <w:rsid w:val="00AD00CB"/>
    <w:rsid w:val="00AD166A"/>
    <w:rsid w:val="00AD4E2E"/>
    <w:rsid w:val="00AF182A"/>
    <w:rsid w:val="00AF433A"/>
    <w:rsid w:val="00B04B0D"/>
    <w:rsid w:val="00B311A0"/>
    <w:rsid w:val="00B541E3"/>
    <w:rsid w:val="00B62CFD"/>
    <w:rsid w:val="00B72BE5"/>
    <w:rsid w:val="00B802A7"/>
    <w:rsid w:val="00B97CD6"/>
    <w:rsid w:val="00BA4C00"/>
    <w:rsid w:val="00BB1F16"/>
    <w:rsid w:val="00BC18A2"/>
    <w:rsid w:val="00C01D8D"/>
    <w:rsid w:val="00C31A2D"/>
    <w:rsid w:val="00C33819"/>
    <w:rsid w:val="00C415FE"/>
    <w:rsid w:val="00C55218"/>
    <w:rsid w:val="00C6599F"/>
    <w:rsid w:val="00C66781"/>
    <w:rsid w:val="00C76D73"/>
    <w:rsid w:val="00C85425"/>
    <w:rsid w:val="00C877BD"/>
    <w:rsid w:val="00CA1CE4"/>
    <w:rsid w:val="00CA6E1C"/>
    <w:rsid w:val="00CB0D79"/>
    <w:rsid w:val="00CC1C76"/>
    <w:rsid w:val="00CD2042"/>
    <w:rsid w:val="00CD2E3C"/>
    <w:rsid w:val="00CD6C83"/>
    <w:rsid w:val="00CD7775"/>
    <w:rsid w:val="00CE27A6"/>
    <w:rsid w:val="00CE5DDC"/>
    <w:rsid w:val="00CE65EB"/>
    <w:rsid w:val="00CF2996"/>
    <w:rsid w:val="00CF3720"/>
    <w:rsid w:val="00CF4474"/>
    <w:rsid w:val="00D035F7"/>
    <w:rsid w:val="00D24EDE"/>
    <w:rsid w:val="00D3153B"/>
    <w:rsid w:val="00D41699"/>
    <w:rsid w:val="00D47844"/>
    <w:rsid w:val="00D61C0D"/>
    <w:rsid w:val="00D64FF2"/>
    <w:rsid w:val="00D67CB5"/>
    <w:rsid w:val="00D722EB"/>
    <w:rsid w:val="00D75A1E"/>
    <w:rsid w:val="00DA2FB2"/>
    <w:rsid w:val="00DA551A"/>
    <w:rsid w:val="00DB1702"/>
    <w:rsid w:val="00DC0051"/>
    <w:rsid w:val="00DC0BDB"/>
    <w:rsid w:val="00DE02BF"/>
    <w:rsid w:val="00DE5227"/>
    <w:rsid w:val="00DE700E"/>
    <w:rsid w:val="00DF7D82"/>
    <w:rsid w:val="00E0694B"/>
    <w:rsid w:val="00E21C73"/>
    <w:rsid w:val="00E25010"/>
    <w:rsid w:val="00E44A05"/>
    <w:rsid w:val="00E50FBC"/>
    <w:rsid w:val="00E576AA"/>
    <w:rsid w:val="00E57D0F"/>
    <w:rsid w:val="00E64361"/>
    <w:rsid w:val="00E73252"/>
    <w:rsid w:val="00E77874"/>
    <w:rsid w:val="00E815CD"/>
    <w:rsid w:val="00E879D2"/>
    <w:rsid w:val="00E93046"/>
    <w:rsid w:val="00E975B0"/>
    <w:rsid w:val="00EB3D57"/>
    <w:rsid w:val="00EB6E04"/>
    <w:rsid w:val="00ED4A9B"/>
    <w:rsid w:val="00ED4C89"/>
    <w:rsid w:val="00ED4EC5"/>
    <w:rsid w:val="00EE2694"/>
    <w:rsid w:val="00EF771B"/>
    <w:rsid w:val="00EF7ADF"/>
    <w:rsid w:val="00F137E0"/>
    <w:rsid w:val="00F15AEE"/>
    <w:rsid w:val="00F165AE"/>
    <w:rsid w:val="00F252A9"/>
    <w:rsid w:val="00F35F99"/>
    <w:rsid w:val="00F3644D"/>
    <w:rsid w:val="00F43B45"/>
    <w:rsid w:val="00F455B4"/>
    <w:rsid w:val="00F51EAC"/>
    <w:rsid w:val="00F56818"/>
    <w:rsid w:val="00F56E33"/>
    <w:rsid w:val="00F715C3"/>
    <w:rsid w:val="00F821B8"/>
    <w:rsid w:val="00F871E6"/>
    <w:rsid w:val="00F90C8B"/>
    <w:rsid w:val="00F92E20"/>
    <w:rsid w:val="00F95211"/>
    <w:rsid w:val="00FA2779"/>
    <w:rsid w:val="00FB7E74"/>
    <w:rsid w:val="00FD7A8F"/>
    <w:rsid w:val="00FE14BB"/>
    <w:rsid w:val="00FF3630"/>
    <w:rsid w:val="00FF379D"/>
    <w:rsid w:val="00FF5E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E960E"/>
  <w15:docId w15:val="{0C0AF836-9081-4BDD-979E-E2D8324D5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6B77D5"/>
    <w:rPr>
      <w:b w:val="0"/>
      <w:bCs w:val="0"/>
      <w:i/>
      <w:iCs/>
    </w:rPr>
  </w:style>
  <w:style w:type="paragraph" w:styleId="NormalWeb">
    <w:name w:val="Normal (Web)"/>
    <w:basedOn w:val="Normal"/>
    <w:uiPriority w:val="99"/>
    <w:semiHidden/>
    <w:unhideWhenUsed/>
    <w:rsid w:val="006B77D5"/>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B72BE5"/>
    <w:pPr>
      <w:ind w:left="720"/>
      <w:contextualSpacing/>
    </w:pPr>
  </w:style>
  <w:style w:type="paragraph" w:styleId="Textedebulles">
    <w:name w:val="Balloon Text"/>
    <w:basedOn w:val="Normal"/>
    <w:uiPriority w:val="99"/>
    <w:semiHidden/>
    <w:unhideWhenUsed/>
    <w:rsid w:val="00907BC2"/>
  </w:style>
  <w:style w:type="paragraph" w:styleId="En-tte">
    <w:name w:val="header"/>
    <w:basedOn w:val="Normal"/>
    <w:link w:val="En-tteCar"/>
    <w:uiPriority w:val="99"/>
    <w:unhideWhenUsed/>
    <w:rsid w:val="000269FF"/>
    <w:pPr>
      <w:tabs>
        <w:tab w:val="center" w:pos="4536"/>
        <w:tab w:val="right" w:pos="9072"/>
      </w:tabs>
      <w:spacing w:after="0" w:line="240" w:lineRule="auto"/>
    </w:pPr>
  </w:style>
  <w:style w:type="character" w:customStyle="1" w:styleId="En-tteCar">
    <w:name w:val="En-tête Car"/>
    <w:basedOn w:val="Policepardfaut"/>
    <w:link w:val="En-tte"/>
    <w:uiPriority w:val="99"/>
    <w:rsid w:val="000269FF"/>
  </w:style>
  <w:style w:type="paragraph" w:styleId="Pieddepage">
    <w:name w:val="footer"/>
    <w:basedOn w:val="Normal"/>
    <w:link w:val="PieddepageCar"/>
    <w:uiPriority w:val="99"/>
    <w:unhideWhenUsed/>
    <w:rsid w:val="000269F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269FF"/>
  </w:style>
  <w:style w:type="paragraph" w:customStyle="1" w:styleId="Titredetableau">
    <w:name w:val="Titre de tableau"/>
    <w:basedOn w:val="Normal"/>
    <w:rsid w:val="00F165AE"/>
    <w:pPr>
      <w:suppressLineNumbers/>
      <w:suppressAutoHyphens/>
      <w:spacing w:after="0" w:line="240" w:lineRule="auto"/>
      <w:jc w:val="center"/>
    </w:pPr>
    <w:rPr>
      <w:rFonts w:ascii="Courier" w:eastAsia="Times New Roman" w:hAnsi="Courier" w:cs="Times New Roman"/>
      <w:b/>
      <w:sz w:val="24"/>
      <w:szCs w:val="20"/>
    </w:rPr>
  </w:style>
  <w:style w:type="character" w:styleId="Lienhypertexte">
    <w:name w:val="Hyperlink"/>
    <w:basedOn w:val="Policepardfaut"/>
    <w:uiPriority w:val="99"/>
    <w:unhideWhenUsed/>
    <w:rsid w:val="00522B44"/>
    <w:rPr>
      <w:color w:val="0000FF" w:themeColor="hyperlink"/>
      <w:u w:val="single"/>
    </w:rPr>
  </w:style>
  <w:style w:type="character" w:styleId="Marquedecommentaire">
    <w:name w:val="annotation reference"/>
    <w:basedOn w:val="Policepardfaut"/>
    <w:uiPriority w:val="99"/>
    <w:semiHidden/>
    <w:unhideWhenUsed/>
    <w:rsid w:val="00413D39"/>
    <w:rPr>
      <w:sz w:val="16"/>
      <w:szCs w:val="16"/>
    </w:rPr>
  </w:style>
  <w:style w:type="paragraph" w:styleId="Commentaire">
    <w:name w:val="annotation text"/>
    <w:basedOn w:val="Normal"/>
    <w:link w:val="CommentaireCar"/>
    <w:uiPriority w:val="99"/>
    <w:semiHidden/>
    <w:unhideWhenUsed/>
    <w:rsid w:val="00413D39"/>
    <w:pPr>
      <w:spacing w:line="240" w:lineRule="auto"/>
    </w:pPr>
    <w:rPr>
      <w:sz w:val="20"/>
      <w:szCs w:val="20"/>
    </w:rPr>
  </w:style>
  <w:style w:type="character" w:customStyle="1" w:styleId="CommentaireCar">
    <w:name w:val="Commentaire Car"/>
    <w:basedOn w:val="Policepardfaut"/>
    <w:link w:val="Commentaire"/>
    <w:uiPriority w:val="99"/>
    <w:semiHidden/>
    <w:rsid w:val="00413D39"/>
    <w:rPr>
      <w:sz w:val="20"/>
      <w:szCs w:val="20"/>
    </w:rPr>
  </w:style>
  <w:style w:type="paragraph" w:styleId="Objetducommentaire">
    <w:name w:val="annotation subject"/>
    <w:basedOn w:val="Commentaire"/>
    <w:next w:val="Commentaire"/>
    <w:link w:val="ObjetducommentaireCar"/>
    <w:uiPriority w:val="99"/>
    <w:semiHidden/>
    <w:unhideWhenUsed/>
    <w:rsid w:val="00413D39"/>
    <w:rPr>
      <w:b/>
      <w:bCs/>
    </w:rPr>
  </w:style>
  <w:style w:type="character" w:customStyle="1" w:styleId="ObjetducommentaireCar">
    <w:name w:val="Objet du commentaire Car"/>
    <w:basedOn w:val="CommentaireCar"/>
    <w:link w:val="Objetducommentaire"/>
    <w:uiPriority w:val="99"/>
    <w:semiHidden/>
    <w:rsid w:val="00413D39"/>
    <w:rPr>
      <w:b/>
      <w:bCs/>
      <w:sz w:val="20"/>
      <w:szCs w:val="20"/>
    </w:rPr>
  </w:style>
  <w:style w:type="paragraph" w:styleId="Rvision">
    <w:name w:val="Revision"/>
    <w:hidden/>
    <w:uiPriority w:val="99"/>
    <w:semiHidden/>
    <w:rsid w:val="003708EB"/>
    <w:pPr>
      <w:spacing w:after="0" w:line="240" w:lineRule="auto"/>
    </w:pPr>
  </w:style>
  <w:style w:type="character" w:styleId="Mentionnonrsolue">
    <w:name w:val="Unresolved Mention"/>
    <w:basedOn w:val="Policepardfaut"/>
    <w:uiPriority w:val="99"/>
    <w:semiHidden/>
    <w:unhideWhenUsed/>
    <w:rsid w:val="00C877BD"/>
    <w:rPr>
      <w:color w:val="605E5C"/>
      <w:shd w:val="clear" w:color="auto" w:fill="E1DFDD"/>
    </w:rPr>
  </w:style>
  <w:style w:type="paragraph" w:customStyle="1" w:styleId="docdata">
    <w:name w:val="docdata"/>
    <w:aliases w:val="docy,v5,4673,bqiaagaaeyqcaaagbqqaaangdwaabw4paaaaaaaaaaaaaaaaaaaaaaaaaaaaaaaaaaaaaaaaaaaaaaaaaaaaaaaaaaaaaaaaaaaaaaaaaaaaaaaaaaaaaaaaaaaaaaaaaaaaaaaaaaaaaaaaaaaaaaaaaaaaaaaaaaaaaaaaaaaaaaaaaaaaaaaaaaaaaaaaaaaaaaaaaaaaaaaaaaaaaaaaaaaaaaaaaaaaaaaa"/>
    <w:basedOn w:val="Normal"/>
    <w:rsid w:val="007C03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244451">
      <w:bodyDiv w:val="1"/>
      <w:marLeft w:val="0"/>
      <w:marRight w:val="0"/>
      <w:marTop w:val="0"/>
      <w:marBottom w:val="0"/>
      <w:divBdr>
        <w:top w:val="none" w:sz="0" w:space="0" w:color="auto"/>
        <w:left w:val="none" w:sz="0" w:space="0" w:color="auto"/>
        <w:bottom w:val="none" w:sz="0" w:space="0" w:color="auto"/>
        <w:right w:val="none" w:sz="0" w:space="0" w:color="auto"/>
      </w:divBdr>
    </w:div>
    <w:div w:id="312562080">
      <w:bodyDiv w:val="1"/>
      <w:marLeft w:val="0"/>
      <w:marRight w:val="0"/>
      <w:marTop w:val="0"/>
      <w:marBottom w:val="0"/>
      <w:divBdr>
        <w:top w:val="none" w:sz="0" w:space="0" w:color="auto"/>
        <w:left w:val="none" w:sz="0" w:space="0" w:color="auto"/>
        <w:bottom w:val="none" w:sz="0" w:space="0" w:color="auto"/>
        <w:right w:val="none" w:sz="0" w:space="0" w:color="auto"/>
      </w:divBdr>
    </w:div>
    <w:div w:id="568467320">
      <w:bodyDiv w:val="1"/>
      <w:marLeft w:val="0"/>
      <w:marRight w:val="0"/>
      <w:marTop w:val="0"/>
      <w:marBottom w:val="0"/>
      <w:divBdr>
        <w:top w:val="none" w:sz="0" w:space="0" w:color="auto"/>
        <w:left w:val="none" w:sz="0" w:space="0" w:color="auto"/>
        <w:bottom w:val="none" w:sz="0" w:space="0" w:color="auto"/>
        <w:right w:val="none" w:sz="0" w:space="0" w:color="auto"/>
      </w:divBdr>
      <w:divsChild>
        <w:div w:id="508447517">
          <w:marLeft w:val="0"/>
          <w:marRight w:val="0"/>
          <w:marTop w:val="0"/>
          <w:marBottom w:val="0"/>
          <w:divBdr>
            <w:top w:val="none" w:sz="0" w:space="0" w:color="auto"/>
            <w:left w:val="none" w:sz="0" w:space="0" w:color="auto"/>
            <w:bottom w:val="none" w:sz="0" w:space="0" w:color="auto"/>
            <w:right w:val="none" w:sz="0" w:space="0" w:color="auto"/>
          </w:divBdr>
        </w:div>
        <w:div w:id="1016493317">
          <w:marLeft w:val="0"/>
          <w:marRight w:val="0"/>
          <w:marTop w:val="0"/>
          <w:marBottom w:val="0"/>
          <w:divBdr>
            <w:top w:val="none" w:sz="0" w:space="0" w:color="auto"/>
            <w:left w:val="none" w:sz="0" w:space="0" w:color="auto"/>
            <w:bottom w:val="none" w:sz="0" w:space="0" w:color="auto"/>
            <w:right w:val="none" w:sz="0" w:space="0" w:color="auto"/>
          </w:divBdr>
        </w:div>
        <w:div w:id="1903905194">
          <w:marLeft w:val="0"/>
          <w:marRight w:val="0"/>
          <w:marTop w:val="0"/>
          <w:marBottom w:val="0"/>
          <w:divBdr>
            <w:top w:val="none" w:sz="0" w:space="0" w:color="auto"/>
            <w:left w:val="none" w:sz="0" w:space="0" w:color="auto"/>
            <w:bottom w:val="none" w:sz="0" w:space="0" w:color="auto"/>
            <w:right w:val="none" w:sz="0" w:space="0" w:color="auto"/>
          </w:divBdr>
        </w:div>
        <w:div w:id="764350449">
          <w:marLeft w:val="0"/>
          <w:marRight w:val="0"/>
          <w:marTop w:val="0"/>
          <w:marBottom w:val="0"/>
          <w:divBdr>
            <w:top w:val="none" w:sz="0" w:space="0" w:color="auto"/>
            <w:left w:val="none" w:sz="0" w:space="0" w:color="auto"/>
            <w:bottom w:val="none" w:sz="0" w:space="0" w:color="auto"/>
            <w:right w:val="none" w:sz="0" w:space="0" w:color="auto"/>
          </w:divBdr>
        </w:div>
        <w:div w:id="354187892">
          <w:marLeft w:val="0"/>
          <w:marRight w:val="0"/>
          <w:marTop w:val="0"/>
          <w:marBottom w:val="0"/>
          <w:divBdr>
            <w:top w:val="none" w:sz="0" w:space="0" w:color="auto"/>
            <w:left w:val="none" w:sz="0" w:space="0" w:color="auto"/>
            <w:bottom w:val="none" w:sz="0" w:space="0" w:color="auto"/>
            <w:right w:val="none" w:sz="0" w:space="0" w:color="auto"/>
          </w:divBdr>
        </w:div>
        <w:div w:id="1710569393">
          <w:marLeft w:val="0"/>
          <w:marRight w:val="0"/>
          <w:marTop w:val="0"/>
          <w:marBottom w:val="0"/>
          <w:divBdr>
            <w:top w:val="none" w:sz="0" w:space="0" w:color="auto"/>
            <w:left w:val="none" w:sz="0" w:space="0" w:color="auto"/>
            <w:bottom w:val="none" w:sz="0" w:space="0" w:color="auto"/>
            <w:right w:val="none" w:sz="0" w:space="0" w:color="auto"/>
          </w:divBdr>
        </w:div>
      </w:divsChild>
    </w:div>
    <w:div w:id="813255846">
      <w:bodyDiv w:val="1"/>
      <w:marLeft w:val="0"/>
      <w:marRight w:val="0"/>
      <w:marTop w:val="0"/>
      <w:marBottom w:val="0"/>
      <w:divBdr>
        <w:top w:val="none" w:sz="0" w:space="0" w:color="auto"/>
        <w:left w:val="none" w:sz="0" w:space="0" w:color="auto"/>
        <w:bottom w:val="none" w:sz="0" w:space="0" w:color="auto"/>
        <w:right w:val="none" w:sz="0" w:space="0" w:color="auto"/>
      </w:divBdr>
    </w:div>
    <w:div w:id="859009096">
      <w:bodyDiv w:val="1"/>
      <w:marLeft w:val="0"/>
      <w:marRight w:val="0"/>
      <w:marTop w:val="0"/>
      <w:marBottom w:val="0"/>
      <w:divBdr>
        <w:top w:val="none" w:sz="0" w:space="0" w:color="auto"/>
        <w:left w:val="none" w:sz="0" w:space="0" w:color="auto"/>
        <w:bottom w:val="none" w:sz="0" w:space="0" w:color="auto"/>
        <w:right w:val="none" w:sz="0" w:space="0" w:color="auto"/>
      </w:divBdr>
    </w:div>
    <w:div w:id="1132358408">
      <w:bodyDiv w:val="1"/>
      <w:marLeft w:val="0"/>
      <w:marRight w:val="0"/>
      <w:marTop w:val="0"/>
      <w:marBottom w:val="0"/>
      <w:divBdr>
        <w:top w:val="none" w:sz="0" w:space="0" w:color="auto"/>
        <w:left w:val="none" w:sz="0" w:space="0" w:color="auto"/>
        <w:bottom w:val="none" w:sz="0" w:space="0" w:color="auto"/>
        <w:right w:val="none" w:sz="0" w:space="0" w:color="auto"/>
      </w:divBdr>
    </w:div>
    <w:div w:id="1407607296">
      <w:bodyDiv w:val="1"/>
      <w:marLeft w:val="0"/>
      <w:marRight w:val="0"/>
      <w:marTop w:val="0"/>
      <w:marBottom w:val="0"/>
      <w:divBdr>
        <w:top w:val="none" w:sz="0" w:space="0" w:color="auto"/>
        <w:left w:val="none" w:sz="0" w:space="0" w:color="auto"/>
        <w:bottom w:val="none" w:sz="0" w:space="0" w:color="auto"/>
        <w:right w:val="none" w:sz="0" w:space="0" w:color="auto"/>
      </w:divBdr>
    </w:div>
    <w:div w:id="1703171100">
      <w:bodyDiv w:val="1"/>
      <w:marLeft w:val="0"/>
      <w:marRight w:val="0"/>
      <w:marTop w:val="0"/>
      <w:marBottom w:val="0"/>
      <w:divBdr>
        <w:top w:val="none" w:sz="0" w:space="0" w:color="auto"/>
        <w:left w:val="none" w:sz="0" w:space="0" w:color="auto"/>
        <w:bottom w:val="none" w:sz="0" w:space="0" w:color="auto"/>
        <w:right w:val="none" w:sz="0" w:space="0" w:color="auto"/>
      </w:divBdr>
    </w:div>
    <w:div w:id="177821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on.chovet@bis-sorbonne.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idier.beurel@bis-sorbonne.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9B07D-D919-4275-8934-27BF91440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1006</Words>
  <Characters>5533</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Valérie Grignoux</dc:creator>
  <cp:lastModifiedBy>Aïda Bergoens</cp:lastModifiedBy>
  <cp:revision>4</cp:revision>
  <cp:lastPrinted>2024-06-27T15:38:00Z</cp:lastPrinted>
  <dcterms:created xsi:type="dcterms:W3CDTF">2026-06-11T13:09:00Z</dcterms:created>
  <dcterms:modified xsi:type="dcterms:W3CDTF">2026-06-18T08:27:00Z</dcterms:modified>
</cp:coreProperties>
</file>